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6D" w:rsidRPr="00860C6D" w:rsidRDefault="00860C6D" w:rsidP="00860C6D">
      <w:pPr>
        <w:shd w:val="clear" w:color="auto" w:fill="C00000"/>
        <w:autoSpaceDE w:val="0"/>
        <w:autoSpaceDN w:val="0"/>
        <w:adjustRightInd w:val="0"/>
        <w:rPr>
          <w:rFonts w:cs="Verdana"/>
          <w:b/>
          <w:bCs/>
          <w:iCs/>
          <w:color w:val="FFFFFF" w:themeColor="background1"/>
          <w:sz w:val="28"/>
          <w:szCs w:val="28"/>
        </w:rPr>
      </w:pPr>
      <w:r w:rsidRPr="00860C6D">
        <w:rPr>
          <w:rFonts w:cs="Verdana"/>
          <w:b/>
          <w:bCs/>
          <w:iCs/>
          <w:color w:val="FFFFFF" w:themeColor="background1"/>
          <w:sz w:val="28"/>
          <w:szCs w:val="28"/>
        </w:rPr>
        <w:t>SCHEDA</w:t>
      </w:r>
    </w:p>
    <w:p w:rsidR="00D44E43" w:rsidRPr="00D5104F" w:rsidRDefault="00D44E43" w:rsidP="00D44E43">
      <w:pPr>
        <w:autoSpaceDE w:val="0"/>
        <w:autoSpaceDN w:val="0"/>
        <w:adjustRightInd w:val="0"/>
        <w:rPr>
          <w:rFonts w:cs="Verdana"/>
          <w:b/>
          <w:bCs/>
          <w:iCs/>
          <w:color w:val="000000"/>
          <w:sz w:val="28"/>
          <w:szCs w:val="28"/>
        </w:rPr>
      </w:pPr>
      <w:r>
        <w:rPr>
          <w:rFonts w:cs="Verdana"/>
          <w:b/>
          <w:bCs/>
          <w:iCs/>
          <w:color w:val="000000"/>
          <w:sz w:val="28"/>
          <w:szCs w:val="28"/>
        </w:rPr>
        <w:t>ATTREZZATURA:  Smerigliatrice/flex</w:t>
      </w:r>
    </w:p>
    <w:tbl>
      <w:tblPr>
        <w:tblpPr w:leftFromText="141" w:rightFromText="141" w:vertAnchor="text" w:tblpX="6236" w:tblpY="136"/>
        <w:tblW w:w="0" w:type="auto"/>
        <w:tblCellMar>
          <w:left w:w="70" w:type="dxa"/>
          <w:right w:w="70" w:type="dxa"/>
        </w:tblCellMar>
        <w:tblLook w:val="0000"/>
      </w:tblPr>
      <w:tblGrid>
        <w:gridCol w:w="3366"/>
      </w:tblGrid>
      <w:tr w:rsidR="00D44E43" w:rsidTr="007F5E20">
        <w:trPr>
          <w:trHeight w:val="2355"/>
        </w:trPr>
        <w:tc>
          <w:tcPr>
            <w:tcW w:w="3345" w:type="dxa"/>
          </w:tcPr>
          <w:p w:rsidR="00D44E43" w:rsidRDefault="00D44E43" w:rsidP="007F5E20">
            <w:pPr>
              <w:autoSpaceDE w:val="0"/>
              <w:autoSpaceDN w:val="0"/>
              <w:adjustRightInd w:val="0"/>
            </w:pPr>
            <w:r>
              <w:object w:dxaOrig="2880" w:dyaOrig="21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1.25pt;height:129.75pt" o:ole="">
                  <v:imagedata r:id="rId7" o:title=""/>
                </v:shape>
                <o:OLEObject Type="Embed" ProgID="PBrush" ShapeID="_x0000_i1025" DrawAspect="Content" ObjectID="_1144712373" r:id="rId8"/>
              </w:object>
            </w:r>
          </w:p>
        </w:tc>
      </w:tr>
    </w:tbl>
    <w:p w:rsidR="00D44E43" w:rsidRPr="00D5104F" w:rsidRDefault="00D44E43" w:rsidP="00860C6D">
      <w:pPr>
        <w:autoSpaceDE w:val="0"/>
        <w:autoSpaceDN w:val="0"/>
        <w:adjustRightInd w:val="0"/>
        <w:jc w:val="both"/>
      </w:pPr>
      <w:r w:rsidRPr="00D5104F">
        <w:t xml:space="preserve">La </w:t>
      </w:r>
      <w:r w:rsidRPr="00D5104F">
        <w:rPr>
          <w:i/>
          <w:iCs/>
        </w:rPr>
        <w:t>smerigliatrice angolare</w:t>
      </w:r>
      <w:r w:rsidRPr="00D5104F">
        <w:t xml:space="preserve">, nota anche col nome di </w:t>
      </w:r>
      <w:r w:rsidRPr="00D5104F">
        <w:rPr>
          <w:i/>
          <w:iCs/>
        </w:rPr>
        <w:t>flessibile</w:t>
      </w:r>
      <w:r w:rsidRPr="00D5104F">
        <w:t>,</w:t>
      </w:r>
      <w:r>
        <w:t xml:space="preserve">                                                                                                                               </w:t>
      </w:r>
      <w:r w:rsidRPr="00D5104F">
        <w:t xml:space="preserve"> </w:t>
      </w:r>
      <w:r>
        <w:rPr>
          <w:i/>
          <w:iCs/>
        </w:rPr>
        <w:t>flex</w:t>
      </w:r>
      <w:r w:rsidRPr="00D5104F">
        <w:t xml:space="preserve">, è un utensile portatile di impiego manuale. Viene usata </w:t>
      </w:r>
      <w:r>
        <w:t xml:space="preserve">                                                                                                              </w:t>
      </w:r>
      <w:r w:rsidRPr="00D5104F">
        <w:t xml:space="preserve">con dischi di diversi materiali e diverse geometrie adatte per </w:t>
      </w:r>
      <w:r>
        <w:t xml:space="preserve">                                                                                                       asportare bavature di getti e rifinitura di vari tipi di materiale d’acciaio</w:t>
      </w:r>
      <w:r w:rsidRPr="00D5104F">
        <w:t xml:space="preserve">, spianare </w:t>
      </w:r>
      <w:hyperlink r:id="rId9" w:tooltip="Saldatura" w:history="1">
        <w:r w:rsidRPr="00D5104F">
          <w:rPr>
            <w:rStyle w:val="Collegamentoipertestuale"/>
          </w:rPr>
          <w:t>saldature</w:t>
        </w:r>
      </w:hyperlink>
      <w:r>
        <w:t>,  tagliare  pietre, mattoni, marmo                                                                        e materiali simili.</w:t>
      </w:r>
    </w:p>
    <w:p w:rsidR="00D44E43" w:rsidRDefault="00D44E43" w:rsidP="00860C6D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 w:rsidRPr="00242DE6">
        <w:rPr>
          <w:rFonts w:cs="Verdana"/>
          <w:b/>
          <w:bCs/>
          <w:color w:val="000000"/>
          <w:sz w:val="24"/>
          <w:szCs w:val="24"/>
        </w:rPr>
        <w:t xml:space="preserve">PRESCRIZIONI PRELIMINARI </w:t>
      </w:r>
      <w:r w:rsidRPr="00242DE6">
        <w:rPr>
          <w:rFonts w:cs="Verdana"/>
          <w:color w:val="000000"/>
          <w:sz w:val="24"/>
          <w:szCs w:val="24"/>
        </w:rPr>
        <w:t>L'attrezzatura deve essere accompagnata, oltre che dalle normali informazioni di carattere</w:t>
      </w:r>
      <w:r w:rsidRPr="00242DE6">
        <w:rPr>
          <w:rFonts w:cs="Verdana"/>
          <w:b/>
          <w:bCs/>
          <w:color w:val="000000"/>
          <w:sz w:val="24"/>
          <w:szCs w:val="24"/>
        </w:rPr>
        <w:t xml:space="preserve"> </w:t>
      </w:r>
      <w:r w:rsidRPr="00242DE6">
        <w:rPr>
          <w:rFonts w:cs="Verdana"/>
          <w:color w:val="000000"/>
          <w:sz w:val="24"/>
          <w:szCs w:val="24"/>
        </w:rPr>
        <w:t>tecnico, dal libretto di garanzia e dalle istruzioni d'uso e manutenzione, con le indicazioni</w:t>
      </w:r>
      <w:r w:rsidRPr="00242DE6">
        <w:rPr>
          <w:rFonts w:cs="Verdana"/>
          <w:b/>
          <w:bCs/>
          <w:color w:val="000000"/>
          <w:sz w:val="24"/>
          <w:szCs w:val="24"/>
        </w:rPr>
        <w:t xml:space="preserve"> </w:t>
      </w:r>
      <w:r w:rsidRPr="00242DE6">
        <w:rPr>
          <w:rFonts w:cs="Verdana"/>
          <w:color w:val="000000"/>
          <w:sz w:val="24"/>
          <w:szCs w:val="24"/>
        </w:rPr>
        <w:t>necessarie per eseguire, senza alcun rischio, la messa in funzione e l'utilizzazione, il trasporto,</w:t>
      </w:r>
      <w:r w:rsidRPr="00242DE6">
        <w:rPr>
          <w:rFonts w:cs="Verdana"/>
          <w:b/>
          <w:bCs/>
          <w:color w:val="000000"/>
          <w:sz w:val="24"/>
          <w:szCs w:val="24"/>
        </w:rPr>
        <w:t xml:space="preserve"> </w:t>
      </w:r>
      <w:r w:rsidRPr="00242DE6">
        <w:rPr>
          <w:rFonts w:cs="Verdana"/>
          <w:color w:val="000000"/>
          <w:sz w:val="24"/>
          <w:szCs w:val="24"/>
        </w:rPr>
        <w:t>l'eventuale installazione e/o montaggio (smontaggio), la regolazione, la manutenzione e le</w:t>
      </w:r>
      <w:r w:rsidRPr="00242DE6">
        <w:rPr>
          <w:rFonts w:cs="Verdana"/>
          <w:b/>
          <w:bCs/>
          <w:color w:val="000000"/>
          <w:sz w:val="24"/>
          <w:szCs w:val="24"/>
        </w:rPr>
        <w:t xml:space="preserve"> </w:t>
      </w:r>
      <w:r w:rsidRPr="00242DE6">
        <w:rPr>
          <w:rFonts w:cs="Verdana"/>
          <w:color w:val="000000"/>
          <w:sz w:val="24"/>
          <w:szCs w:val="24"/>
        </w:rPr>
        <w:t>riparazioni. Tale documentazione deve, inoltre, fornire tutte le informazioni sull'emissione di</w:t>
      </w:r>
      <w:r w:rsidRPr="00242DE6">
        <w:rPr>
          <w:rFonts w:cs="Verdana"/>
          <w:b/>
          <w:bCs/>
          <w:color w:val="000000"/>
          <w:sz w:val="24"/>
          <w:szCs w:val="24"/>
        </w:rPr>
        <w:t xml:space="preserve"> </w:t>
      </w:r>
      <w:r w:rsidRPr="00242DE6">
        <w:rPr>
          <w:rFonts w:cs="Verdana"/>
          <w:color w:val="000000"/>
          <w:sz w:val="24"/>
          <w:szCs w:val="24"/>
        </w:rPr>
        <w:t>potenza sonora e sulle vibrazioni prodotte</w:t>
      </w:r>
      <w:r w:rsidRPr="000D5EB9">
        <w:rPr>
          <w:rFonts w:cs="Verdana"/>
          <w:color w:val="000000"/>
        </w:rPr>
        <w:t>.</w:t>
      </w:r>
      <w:r>
        <w:rPr>
          <w:rFonts w:cs="Verdana"/>
          <w:color w:val="00000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Prima dell'introduzione dell’ utensile, e periodicamente durante le lavorazioni, devono essere eseguite accurate verifiche sullo stato</w:t>
      </w:r>
      <w:r>
        <w:rPr>
          <w:rFonts w:cs="Verdana"/>
          <w:b/>
          <w:bCs/>
          <w:color w:val="000000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manutentivo ad opera di personale qualificato in grado di procedere alle eventuali necessarie</w:t>
      </w:r>
      <w:r>
        <w:rPr>
          <w:rFonts w:cs="Verdana"/>
          <w:b/>
          <w:bCs/>
          <w:color w:val="000000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riparazioni.</w:t>
      </w:r>
      <w:r>
        <w:rPr>
          <w:rFonts w:cs="Verdana"/>
          <w:b/>
          <w:bCs/>
          <w:color w:val="000000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Qualora vengano compiute operazioni di regolazione, riparazione o sostituzione di parti dell’utensile, utilizzare solo ricambi ed accessori originali, come previsto nel libretto di</w:t>
      </w:r>
      <w:r>
        <w:rPr>
          <w:rFonts w:cs="Verdana"/>
          <w:b/>
          <w:bCs/>
          <w:color w:val="000000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manutenzione,</w:t>
      </w:r>
      <w:r w:rsidRPr="007007BA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e non modificare alcuna parte,altrimenti possono derivare considerevoli rischi per l’utilizzatore.                                       </w:t>
      </w:r>
    </w:p>
    <w:p w:rsidR="00D44E43" w:rsidRPr="00D043CA" w:rsidRDefault="00D44E43" w:rsidP="00D44E43">
      <w:pPr>
        <w:autoSpaceDE w:val="0"/>
        <w:autoSpaceDN w:val="0"/>
        <w:adjustRightInd w:val="0"/>
        <w:rPr>
          <w:rFonts w:cs="Verdana"/>
          <w:b/>
          <w:bCs/>
          <w:color w:val="000000"/>
          <w:sz w:val="16"/>
          <w:szCs w:val="16"/>
        </w:rPr>
      </w:pPr>
      <w:r w:rsidRPr="00D74A2E">
        <w:rPr>
          <w:rFonts w:cs="Verdana"/>
          <w:b/>
          <w:bCs/>
          <w:color w:val="000000"/>
          <w:sz w:val="24"/>
          <w:szCs w:val="24"/>
        </w:rPr>
        <w:t xml:space="preserve">VALUTAZIONE </w:t>
      </w:r>
      <w:r>
        <w:rPr>
          <w:rFonts w:cs="Verdana"/>
          <w:b/>
          <w:bCs/>
          <w:color w:val="000000"/>
          <w:sz w:val="24"/>
          <w:szCs w:val="24"/>
        </w:rPr>
        <w:t xml:space="preserve"> </w:t>
      </w:r>
      <w:r w:rsidRPr="00D74A2E">
        <w:rPr>
          <w:rFonts w:cs="Verdana"/>
          <w:b/>
          <w:bCs/>
          <w:color w:val="000000"/>
          <w:sz w:val="24"/>
          <w:szCs w:val="24"/>
        </w:rPr>
        <w:t xml:space="preserve">E </w:t>
      </w:r>
      <w:r>
        <w:rPr>
          <w:rFonts w:cs="Verdana"/>
          <w:b/>
          <w:bCs/>
          <w:color w:val="000000"/>
          <w:sz w:val="24"/>
          <w:szCs w:val="24"/>
        </w:rPr>
        <w:t xml:space="preserve"> </w:t>
      </w:r>
      <w:r w:rsidRPr="00D74A2E">
        <w:rPr>
          <w:rFonts w:cs="Verdana"/>
          <w:b/>
          <w:bCs/>
          <w:color w:val="000000"/>
          <w:sz w:val="24"/>
          <w:szCs w:val="24"/>
        </w:rPr>
        <w:t xml:space="preserve">CLASSIFICAZIONE </w:t>
      </w:r>
      <w:r>
        <w:rPr>
          <w:rFonts w:cs="Verdana"/>
          <w:b/>
          <w:bCs/>
          <w:color w:val="000000"/>
          <w:sz w:val="24"/>
          <w:szCs w:val="24"/>
        </w:rPr>
        <w:t xml:space="preserve"> </w:t>
      </w:r>
      <w:r w:rsidRPr="00D74A2E">
        <w:rPr>
          <w:rFonts w:cs="Verdana"/>
          <w:b/>
          <w:bCs/>
          <w:color w:val="000000"/>
          <w:sz w:val="24"/>
          <w:szCs w:val="24"/>
        </w:rPr>
        <w:t xml:space="preserve">DEI </w:t>
      </w:r>
      <w:r>
        <w:rPr>
          <w:rFonts w:cs="Verdana"/>
          <w:b/>
          <w:bCs/>
          <w:color w:val="000000"/>
          <w:sz w:val="24"/>
          <w:szCs w:val="24"/>
        </w:rPr>
        <w:t xml:space="preserve"> </w:t>
      </w:r>
      <w:r w:rsidRPr="00D74A2E">
        <w:rPr>
          <w:rFonts w:cs="Verdana"/>
          <w:b/>
          <w:bCs/>
          <w:color w:val="000000"/>
          <w:sz w:val="24"/>
          <w:szCs w:val="24"/>
        </w:rPr>
        <w:t>RISCHI</w:t>
      </w:r>
    </w:p>
    <w:tbl>
      <w:tblPr>
        <w:tblStyle w:val="Grigliatabella"/>
        <w:tblW w:w="9889" w:type="dxa"/>
        <w:tblLook w:val="04A0"/>
      </w:tblPr>
      <w:tblGrid>
        <w:gridCol w:w="3085"/>
        <w:gridCol w:w="2268"/>
        <w:gridCol w:w="2126"/>
        <w:gridCol w:w="2410"/>
      </w:tblGrid>
      <w:tr w:rsidR="00D44E43" w:rsidTr="007F5E20">
        <w:tc>
          <w:tcPr>
            <w:tcW w:w="3085" w:type="dxa"/>
            <w:shd w:val="clear" w:color="auto" w:fill="FFC000"/>
          </w:tcPr>
          <w:p w:rsidR="00D44E43" w:rsidRPr="00D74A2E" w:rsidRDefault="00D44E43" w:rsidP="007F5E20">
            <w:pPr>
              <w:autoSpaceDE w:val="0"/>
              <w:autoSpaceDN w:val="0"/>
              <w:adjustRightInd w:val="0"/>
              <w:rPr>
                <w:rFonts w:cs="Courier"/>
                <w:b/>
                <w:color w:val="000000"/>
              </w:rPr>
            </w:pPr>
            <w:r w:rsidRPr="00D74A2E">
              <w:rPr>
                <w:rFonts w:cs="Courier"/>
                <w:b/>
                <w:color w:val="000000"/>
              </w:rPr>
              <w:t>DESCRIZIONE</w:t>
            </w:r>
          </w:p>
          <w:p w:rsidR="00D44E43" w:rsidRPr="00D74A2E" w:rsidRDefault="00D44E43" w:rsidP="007F5E20">
            <w:pPr>
              <w:autoSpaceDE w:val="0"/>
              <w:autoSpaceDN w:val="0"/>
              <w:adjustRightInd w:val="0"/>
              <w:rPr>
                <w:rFonts w:cs="Courier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C000"/>
          </w:tcPr>
          <w:p w:rsidR="00D44E43" w:rsidRPr="00D74A2E" w:rsidRDefault="00D44E43" w:rsidP="007F5E20">
            <w:pPr>
              <w:autoSpaceDE w:val="0"/>
              <w:autoSpaceDN w:val="0"/>
              <w:adjustRightInd w:val="0"/>
              <w:rPr>
                <w:rFonts w:cs="Courier"/>
                <w:b/>
                <w:color w:val="000000"/>
              </w:rPr>
            </w:pPr>
            <w:r w:rsidRPr="00D74A2E">
              <w:rPr>
                <w:rFonts w:cs="Courier"/>
                <w:b/>
                <w:color w:val="000000"/>
              </w:rPr>
              <w:t>LIV. PROBABILITÀ</w:t>
            </w:r>
          </w:p>
        </w:tc>
        <w:tc>
          <w:tcPr>
            <w:tcW w:w="2126" w:type="dxa"/>
            <w:shd w:val="clear" w:color="auto" w:fill="FFC000"/>
          </w:tcPr>
          <w:p w:rsidR="00D44E43" w:rsidRPr="00D74A2E" w:rsidRDefault="00D44E43" w:rsidP="007F5E20">
            <w:pPr>
              <w:autoSpaceDE w:val="0"/>
              <w:autoSpaceDN w:val="0"/>
              <w:adjustRightInd w:val="0"/>
              <w:rPr>
                <w:rFonts w:cs="Courier"/>
                <w:b/>
                <w:color w:val="000000"/>
              </w:rPr>
            </w:pPr>
            <w:r w:rsidRPr="00D74A2E">
              <w:rPr>
                <w:rFonts w:cs="Courier"/>
                <w:b/>
                <w:color w:val="000000"/>
              </w:rPr>
              <w:t>ENTITÀ DANNO</w:t>
            </w:r>
          </w:p>
        </w:tc>
        <w:tc>
          <w:tcPr>
            <w:tcW w:w="2410" w:type="dxa"/>
            <w:shd w:val="clear" w:color="auto" w:fill="FFC000"/>
          </w:tcPr>
          <w:p w:rsidR="00D44E43" w:rsidRPr="00D74A2E" w:rsidRDefault="00D44E43" w:rsidP="007F5E20">
            <w:pPr>
              <w:autoSpaceDE w:val="0"/>
              <w:autoSpaceDN w:val="0"/>
              <w:adjustRightInd w:val="0"/>
              <w:rPr>
                <w:rFonts w:cs="Courier"/>
                <w:b/>
                <w:color w:val="000000"/>
              </w:rPr>
            </w:pPr>
            <w:r w:rsidRPr="00D74A2E">
              <w:rPr>
                <w:rFonts w:cs="Courier"/>
                <w:b/>
                <w:color w:val="000000"/>
              </w:rPr>
              <w:t>CLASSE</w:t>
            </w:r>
          </w:p>
        </w:tc>
      </w:tr>
      <w:tr w:rsidR="00D44E43" w:rsidTr="007F5E20">
        <w:trPr>
          <w:trHeight w:val="734"/>
        </w:trPr>
        <w:tc>
          <w:tcPr>
            <w:tcW w:w="3085" w:type="dxa"/>
            <w:tcBorders>
              <w:bottom w:val="single" w:sz="4" w:space="0" w:color="auto"/>
            </w:tcBorders>
          </w:tcPr>
          <w:p w:rsidR="00D44E43" w:rsidRPr="00D52B43" w:rsidRDefault="00D44E43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D52B43">
              <w:rPr>
                <w:rFonts w:cs="Verdana"/>
                <w:color w:val="000000"/>
                <w:sz w:val="20"/>
                <w:szCs w:val="20"/>
              </w:rPr>
              <w:t xml:space="preserve">Ferite, tagli, lacerazioni                      per contatto con l’utensile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44E43" w:rsidRPr="00B62F4B" w:rsidRDefault="00D44E43" w:rsidP="007F5E20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</w:rPr>
            </w:pPr>
            <w:r w:rsidRPr="00B62F4B">
              <w:rPr>
                <w:rFonts w:cs="Verdana"/>
                <w:color w:val="000000"/>
              </w:rPr>
              <w:t xml:space="preserve">Probabile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44E43" w:rsidRPr="00B62F4B" w:rsidRDefault="00D44E43" w:rsidP="007F5E20">
            <w:pPr>
              <w:autoSpaceDE w:val="0"/>
              <w:autoSpaceDN w:val="0"/>
              <w:adjustRightInd w:val="0"/>
              <w:rPr>
                <w:rFonts w:cs="Courier"/>
                <w:color w:val="000000"/>
              </w:rPr>
            </w:pPr>
            <w:r w:rsidRPr="00B62F4B">
              <w:rPr>
                <w:rFonts w:cs="Verdana"/>
                <w:color w:val="000000"/>
              </w:rPr>
              <w:t xml:space="preserve">Significativo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44E43" w:rsidRPr="00B62F4B" w:rsidRDefault="00D44E43" w:rsidP="007F5E20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</w:rPr>
            </w:pPr>
            <w:r w:rsidRPr="00B62F4B">
              <w:rPr>
                <w:rFonts w:cs="Verdana"/>
                <w:b/>
                <w:bCs/>
                <w:color w:val="000000"/>
              </w:rPr>
              <w:t>Notevole</w:t>
            </w:r>
          </w:p>
          <w:p w:rsidR="00D44E43" w:rsidRPr="00B62F4B" w:rsidRDefault="00D44E43" w:rsidP="007F5E20">
            <w:pPr>
              <w:tabs>
                <w:tab w:val="right" w:pos="2194"/>
              </w:tabs>
              <w:autoSpaceDE w:val="0"/>
              <w:autoSpaceDN w:val="0"/>
              <w:adjustRightInd w:val="0"/>
              <w:rPr>
                <w:rFonts w:cs="Courier"/>
                <w:color w:val="000000"/>
              </w:rPr>
            </w:pPr>
          </w:p>
        </w:tc>
      </w:tr>
      <w:tr w:rsidR="00D44E43" w:rsidRPr="00D661E9" w:rsidTr="007F5E20">
        <w:tc>
          <w:tcPr>
            <w:tcW w:w="3085" w:type="dxa"/>
            <w:tcBorders>
              <w:top w:val="single" w:sz="4" w:space="0" w:color="auto"/>
            </w:tcBorders>
          </w:tcPr>
          <w:p w:rsidR="00D44E43" w:rsidRPr="00D52B43" w:rsidRDefault="00D44E43" w:rsidP="007F5E20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52B43">
              <w:rPr>
                <w:rFonts w:cs="Arial"/>
                <w:sz w:val="20"/>
                <w:szCs w:val="20"/>
              </w:rPr>
              <w:t xml:space="preserve"> Elettrocuzione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44E43" w:rsidRPr="00B62F4B" w:rsidRDefault="00D44E43" w:rsidP="007F5E20">
            <w:pPr>
              <w:autoSpaceDE w:val="0"/>
              <w:autoSpaceDN w:val="0"/>
              <w:adjustRightInd w:val="0"/>
              <w:rPr>
                <w:rFonts w:cs="Courier"/>
                <w:color w:val="000000"/>
              </w:rPr>
            </w:pPr>
            <w:r w:rsidRPr="00B62F4B">
              <w:rPr>
                <w:rFonts w:cs="Verdana"/>
                <w:color w:val="000000"/>
              </w:rPr>
              <w:t>Probabile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44E43" w:rsidRPr="00B62F4B" w:rsidRDefault="00D44E43" w:rsidP="007F5E20">
            <w:pPr>
              <w:autoSpaceDE w:val="0"/>
              <w:autoSpaceDN w:val="0"/>
              <w:adjustRightInd w:val="0"/>
              <w:rPr>
                <w:rFonts w:cs="Courier"/>
                <w:color w:val="000000"/>
              </w:rPr>
            </w:pPr>
            <w:r w:rsidRPr="00B62F4B">
              <w:rPr>
                <w:rFonts w:cs="Verdana"/>
                <w:color w:val="000000"/>
              </w:rPr>
              <w:t>Significativo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44E43" w:rsidRPr="00B62F4B" w:rsidRDefault="00D44E43" w:rsidP="007F5E20">
            <w:pPr>
              <w:autoSpaceDE w:val="0"/>
              <w:autoSpaceDN w:val="0"/>
              <w:adjustRightInd w:val="0"/>
              <w:rPr>
                <w:rFonts w:cs="Courier"/>
                <w:color w:val="000000"/>
              </w:rPr>
            </w:pPr>
            <w:r w:rsidRPr="00B62F4B">
              <w:rPr>
                <w:rFonts w:cs="Verdana"/>
                <w:b/>
                <w:bCs/>
                <w:color w:val="000000"/>
              </w:rPr>
              <w:t>Notevole</w:t>
            </w:r>
            <w:r w:rsidRPr="00B62F4B">
              <w:rPr>
                <w:rFonts w:cs="Courier"/>
                <w:color w:val="000000"/>
              </w:rPr>
              <w:t xml:space="preserve"> </w:t>
            </w:r>
          </w:p>
          <w:p w:rsidR="00D44E43" w:rsidRPr="00B62F4B" w:rsidRDefault="00D44E43" w:rsidP="007F5E20">
            <w:pPr>
              <w:autoSpaceDE w:val="0"/>
              <w:autoSpaceDN w:val="0"/>
              <w:adjustRightInd w:val="0"/>
              <w:rPr>
                <w:rFonts w:cs="Courier"/>
                <w:color w:val="000000"/>
              </w:rPr>
            </w:pPr>
          </w:p>
        </w:tc>
      </w:tr>
      <w:tr w:rsidR="00D44E43" w:rsidRPr="00D661E9" w:rsidTr="007F5E20">
        <w:tc>
          <w:tcPr>
            <w:tcW w:w="3085" w:type="dxa"/>
          </w:tcPr>
          <w:p w:rsidR="00D44E43" w:rsidRPr="00D52B43" w:rsidRDefault="00D44E43" w:rsidP="007F5E20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52B43">
              <w:rPr>
                <w:rFonts w:cs="Arial"/>
                <w:sz w:val="20"/>
                <w:szCs w:val="20"/>
              </w:rPr>
              <w:t>Scivolamento e caduta a livello</w:t>
            </w:r>
            <w:r w:rsidRPr="00D52B43">
              <w:rPr>
                <w:sz w:val="20"/>
                <w:szCs w:val="20"/>
              </w:rPr>
              <w:t xml:space="preserve"> la zona in cui opera l’addetto va mantenuta sgombra da ostacoli</w:t>
            </w:r>
          </w:p>
        </w:tc>
        <w:tc>
          <w:tcPr>
            <w:tcW w:w="2268" w:type="dxa"/>
          </w:tcPr>
          <w:p w:rsidR="00D44E43" w:rsidRPr="00B62F4B" w:rsidRDefault="00D44E43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 w:rsidRPr="00B62F4B">
              <w:rPr>
                <w:rFonts w:cs="Verdana"/>
                <w:color w:val="000000"/>
              </w:rPr>
              <w:t>Possibile</w:t>
            </w:r>
          </w:p>
        </w:tc>
        <w:tc>
          <w:tcPr>
            <w:tcW w:w="2126" w:type="dxa"/>
          </w:tcPr>
          <w:p w:rsidR="00D44E43" w:rsidRPr="00B62F4B" w:rsidRDefault="00D44E43" w:rsidP="007F5E20">
            <w:pPr>
              <w:autoSpaceDE w:val="0"/>
              <w:autoSpaceDN w:val="0"/>
              <w:adjustRightInd w:val="0"/>
              <w:rPr>
                <w:rFonts w:cs="Courier"/>
                <w:color w:val="000000"/>
              </w:rPr>
            </w:pPr>
            <w:r w:rsidRPr="00B62F4B">
              <w:rPr>
                <w:rFonts w:cs="Verdana"/>
                <w:color w:val="000000"/>
              </w:rPr>
              <w:t>Modesto</w:t>
            </w:r>
          </w:p>
        </w:tc>
        <w:tc>
          <w:tcPr>
            <w:tcW w:w="2410" w:type="dxa"/>
          </w:tcPr>
          <w:p w:rsidR="00D44E43" w:rsidRPr="00B62F4B" w:rsidRDefault="00D44E43" w:rsidP="007F5E20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</w:rPr>
            </w:pPr>
            <w:r w:rsidRPr="00B62F4B">
              <w:rPr>
                <w:rFonts w:cs="Verdana"/>
                <w:b/>
                <w:bCs/>
                <w:color w:val="000000"/>
              </w:rPr>
              <w:t>Accettabile</w:t>
            </w:r>
          </w:p>
          <w:p w:rsidR="00D44E43" w:rsidRPr="00B62F4B" w:rsidRDefault="00D44E43" w:rsidP="007F5E20">
            <w:pPr>
              <w:autoSpaceDE w:val="0"/>
              <w:autoSpaceDN w:val="0"/>
              <w:adjustRightInd w:val="0"/>
              <w:rPr>
                <w:rFonts w:cs="Courier"/>
                <w:color w:val="000000"/>
              </w:rPr>
            </w:pPr>
          </w:p>
        </w:tc>
      </w:tr>
      <w:tr w:rsidR="00D44E43" w:rsidRPr="00D661E9" w:rsidTr="007F5E20">
        <w:tc>
          <w:tcPr>
            <w:tcW w:w="3085" w:type="dxa"/>
          </w:tcPr>
          <w:p w:rsidR="00D44E43" w:rsidRPr="00D52B43" w:rsidRDefault="00D44E43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D52B43">
              <w:rPr>
                <w:rFonts w:cs="Verdana"/>
                <w:color w:val="000000"/>
                <w:sz w:val="20"/>
                <w:szCs w:val="20"/>
              </w:rPr>
              <w:t xml:space="preserve">Impigliamento degli </w:t>
            </w:r>
            <w:r>
              <w:rPr>
                <w:rFonts w:cs="Verdana"/>
                <w:color w:val="000000"/>
                <w:sz w:val="20"/>
                <w:szCs w:val="20"/>
              </w:rPr>
              <w:t xml:space="preserve"> </w:t>
            </w:r>
            <w:r w:rsidRPr="00D52B43">
              <w:rPr>
                <w:rFonts w:cs="Verdana"/>
                <w:color w:val="000000"/>
                <w:sz w:val="20"/>
                <w:szCs w:val="20"/>
              </w:rPr>
              <w:t>indumenti durante l’uso non utilizzare abiti svolazzanti</w:t>
            </w:r>
          </w:p>
        </w:tc>
        <w:tc>
          <w:tcPr>
            <w:tcW w:w="2268" w:type="dxa"/>
          </w:tcPr>
          <w:p w:rsidR="00D44E43" w:rsidRPr="00B62F4B" w:rsidRDefault="00D44E43" w:rsidP="007F5E20">
            <w:pPr>
              <w:autoSpaceDE w:val="0"/>
              <w:autoSpaceDN w:val="0"/>
              <w:adjustRightInd w:val="0"/>
              <w:rPr>
                <w:rFonts w:cs="Courier"/>
                <w:color w:val="000000"/>
              </w:rPr>
            </w:pPr>
            <w:r w:rsidRPr="00B62F4B">
              <w:rPr>
                <w:rFonts w:cs="Verdana"/>
                <w:color w:val="000000"/>
              </w:rPr>
              <w:t>Probabile</w:t>
            </w:r>
          </w:p>
        </w:tc>
        <w:tc>
          <w:tcPr>
            <w:tcW w:w="2126" w:type="dxa"/>
          </w:tcPr>
          <w:p w:rsidR="00D44E43" w:rsidRPr="00B62F4B" w:rsidRDefault="00D44E43" w:rsidP="007F5E20">
            <w:pPr>
              <w:autoSpaceDE w:val="0"/>
              <w:autoSpaceDN w:val="0"/>
              <w:adjustRightInd w:val="0"/>
              <w:rPr>
                <w:rFonts w:cs="Courier"/>
                <w:color w:val="000000"/>
              </w:rPr>
            </w:pPr>
            <w:r w:rsidRPr="00B62F4B">
              <w:rPr>
                <w:rFonts w:cs="Verdana"/>
                <w:color w:val="000000"/>
              </w:rPr>
              <w:t>Significativo</w:t>
            </w:r>
          </w:p>
        </w:tc>
        <w:tc>
          <w:tcPr>
            <w:tcW w:w="2410" w:type="dxa"/>
          </w:tcPr>
          <w:p w:rsidR="00D44E43" w:rsidRPr="00B62F4B" w:rsidRDefault="00D44E43" w:rsidP="007F5E20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</w:rPr>
            </w:pPr>
            <w:r w:rsidRPr="00B62F4B">
              <w:rPr>
                <w:rFonts w:cs="Verdana"/>
                <w:b/>
                <w:bCs/>
                <w:color w:val="000000"/>
              </w:rPr>
              <w:t>Notevole</w:t>
            </w:r>
          </w:p>
          <w:p w:rsidR="00D44E43" w:rsidRPr="00B62F4B" w:rsidRDefault="00D44E43" w:rsidP="007F5E20">
            <w:pPr>
              <w:autoSpaceDE w:val="0"/>
              <w:autoSpaceDN w:val="0"/>
              <w:adjustRightInd w:val="0"/>
              <w:rPr>
                <w:rFonts w:cs="Courier"/>
                <w:color w:val="000000"/>
              </w:rPr>
            </w:pPr>
          </w:p>
        </w:tc>
      </w:tr>
      <w:tr w:rsidR="00D44E43" w:rsidRPr="00D661E9" w:rsidTr="007F5E20">
        <w:tc>
          <w:tcPr>
            <w:tcW w:w="3085" w:type="dxa"/>
            <w:tcBorders>
              <w:bottom w:val="single" w:sz="4" w:space="0" w:color="000000" w:themeColor="text1"/>
            </w:tcBorders>
          </w:tcPr>
          <w:p w:rsidR="00D44E43" w:rsidRPr="00D52B43" w:rsidRDefault="00D44E43" w:rsidP="007F5E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2B43">
              <w:rPr>
                <w:rFonts w:cs="Verdana"/>
                <w:color w:val="000000"/>
                <w:sz w:val="20"/>
                <w:szCs w:val="20"/>
              </w:rPr>
              <w:t>Proiezione di schegge                                        o del disco o di parti di esso durante l'uso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D44E43" w:rsidRPr="00B62F4B" w:rsidRDefault="00D44E43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 w:rsidRPr="00B62F4B">
              <w:rPr>
                <w:rFonts w:cs="Verdana"/>
                <w:color w:val="000000"/>
              </w:rPr>
              <w:t>Probabile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D44E43" w:rsidRPr="00B62F4B" w:rsidRDefault="00D44E43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 w:rsidRPr="00B62F4B">
              <w:rPr>
                <w:rFonts w:cs="Verdana"/>
                <w:color w:val="000000"/>
              </w:rPr>
              <w:t>Significativo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D44E43" w:rsidRPr="00B62F4B" w:rsidRDefault="00D44E43" w:rsidP="007F5E20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</w:rPr>
            </w:pPr>
            <w:r w:rsidRPr="00B62F4B">
              <w:rPr>
                <w:rFonts w:cs="Verdana"/>
                <w:b/>
                <w:bCs/>
                <w:color w:val="000000"/>
              </w:rPr>
              <w:t>Notevole</w:t>
            </w:r>
          </w:p>
          <w:p w:rsidR="00D44E43" w:rsidRPr="00B62F4B" w:rsidRDefault="00D44E43" w:rsidP="007F5E20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</w:rPr>
            </w:pPr>
          </w:p>
        </w:tc>
      </w:tr>
      <w:tr w:rsidR="00D44E43" w:rsidRPr="00D661E9" w:rsidTr="007F5E20">
        <w:tc>
          <w:tcPr>
            <w:tcW w:w="3085" w:type="dxa"/>
            <w:tcBorders>
              <w:bottom w:val="single" w:sz="4" w:space="0" w:color="000000" w:themeColor="text1"/>
            </w:tcBorders>
          </w:tcPr>
          <w:p w:rsidR="00D44E43" w:rsidRPr="00D52B43" w:rsidRDefault="00D44E43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D52B43">
              <w:rPr>
                <w:rFonts w:cs="Verdana"/>
                <w:color w:val="000000"/>
                <w:sz w:val="20"/>
                <w:szCs w:val="20"/>
              </w:rPr>
              <w:t>Rumore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D44E43" w:rsidRPr="00B62F4B" w:rsidRDefault="00D44E43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 w:rsidRPr="00B62F4B">
              <w:rPr>
                <w:rFonts w:cs="Verdana"/>
                <w:color w:val="000000"/>
              </w:rPr>
              <w:t>Probabile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D44E43" w:rsidRPr="00B62F4B" w:rsidRDefault="00D44E43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 w:rsidRPr="00B62F4B">
              <w:rPr>
                <w:rFonts w:cs="Verdana"/>
                <w:color w:val="000000"/>
              </w:rPr>
              <w:t>Significativo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D44E43" w:rsidRPr="00B62F4B" w:rsidRDefault="00D44E43" w:rsidP="007F5E20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</w:rPr>
            </w:pPr>
            <w:r w:rsidRPr="00B62F4B">
              <w:rPr>
                <w:rFonts w:cs="Verdana"/>
                <w:b/>
                <w:bCs/>
                <w:color w:val="000000"/>
              </w:rPr>
              <w:t>Notevole</w:t>
            </w:r>
          </w:p>
          <w:p w:rsidR="00D44E43" w:rsidRPr="00B62F4B" w:rsidRDefault="00D44E43" w:rsidP="007F5E20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</w:rPr>
            </w:pPr>
          </w:p>
        </w:tc>
      </w:tr>
      <w:tr w:rsidR="00D44E43" w:rsidRPr="00D661E9" w:rsidTr="007F5E20">
        <w:tc>
          <w:tcPr>
            <w:tcW w:w="3085" w:type="dxa"/>
          </w:tcPr>
          <w:p w:rsidR="00D44E43" w:rsidRPr="00D52B43" w:rsidRDefault="00D44E43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D52B43">
              <w:rPr>
                <w:rFonts w:cs="Verdana"/>
                <w:color w:val="000000"/>
                <w:sz w:val="20"/>
                <w:szCs w:val="20"/>
              </w:rPr>
              <w:t>Vibrazioni</w:t>
            </w:r>
          </w:p>
        </w:tc>
        <w:tc>
          <w:tcPr>
            <w:tcW w:w="2268" w:type="dxa"/>
          </w:tcPr>
          <w:p w:rsidR="00D44E43" w:rsidRPr="00B62F4B" w:rsidRDefault="00D44E43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 w:rsidRPr="00B62F4B">
              <w:rPr>
                <w:rFonts w:cs="Verdana"/>
                <w:color w:val="000000"/>
              </w:rPr>
              <w:t>Probabile</w:t>
            </w:r>
          </w:p>
        </w:tc>
        <w:tc>
          <w:tcPr>
            <w:tcW w:w="2126" w:type="dxa"/>
          </w:tcPr>
          <w:p w:rsidR="00D44E43" w:rsidRPr="00B62F4B" w:rsidRDefault="00D44E43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 w:rsidRPr="00B62F4B">
              <w:rPr>
                <w:rFonts w:cs="Verdana"/>
                <w:color w:val="000000"/>
              </w:rPr>
              <w:t>Significativo</w:t>
            </w:r>
          </w:p>
        </w:tc>
        <w:tc>
          <w:tcPr>
            <w:tcW w:w="2410" w:type="dxa"/>
          </w:tcPr>
          <w:p w:rsidR="00D44E43" w:rsidRPr="00B62F4B" w:rsidRDefault="00D44E43" w:rsidP="007F5E20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</w:rPr>
            </w:pPr>
            <w:r w:rsidRPr="00B62F4B">
              <w:rPr>
                <w:rFonts w:cs="Verdana"/>
                <w:b/>
                <w:bCs/>
                <w:color w:val="000000"/>
              </w:rPr>
              <w:t>Notevole</w:t>
            </w:r>
          </w:p>
          <w:p w:rsidR="00D44E43" w:rsidRPr="00B62F4B" w:rsidRDefault="00D44E43" w:rsidP="007F5E20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</w:rPr>
            </w:pPr>
          </w:p>
        </w:tc>
      </w:tr>
    </w:tbl>
    <w:p w:rsidR="00D44E43" w:rsidRDefault="00D44E43" w:rsidP="00D44E43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D44E43" w:rsidRDefault="00D44E43" w:rsidP="00D44E43">
      <w:pPr>
        <w:autoSpaceDE w:val="0"/>
        <w:autoSpaceDN w:val="0"/>
        <w:adjustRightInd w:val="0"/>
        <w:rPr>
          <w:rFonts w:cs="Arial"/>
          <w:b/>
        </w:rPr>
      </w:pPr>
      <w:r w:rsidRPr="00C8693B">
        <w:rPr>
          <w:b/>
          <w:sz w:val="24"/>
          <w:szCs w:val="24"/>
        </w:rPr>
        <w:lastRenderedPageBreak/>
        <w:t xml:space="preserve">INTERVENTI/DISPOSIZIONI/PROCEDURE PER RIDURRE I RISCHI                                                                          </w:t>
      </w:r>
      <w:r w:rsidRPr="00E66725">
        <w:t xml:space="preserve">A seguito della valutazione dei rischi sono riportate le seguenti misure di prevenzione volte a salvaguardare la </w:t>
      </w:r>
      <w:r w:rsidRPr="009920F9">
        <w:t xml:space="preserve">sicurezza e la salute dei </w:t>
      </w:r>
      <w:r>
        <w:t xml:space="preserve"> </w:t>
      </w:r>
      <w:r w:rsidRPr="009920F9">
        <w:t>lavoratori:</w:t>
      </w:r>
      <w:r w:rsidRPr="00C8693B">
        <w:rPr>
          <w:rFonts w:cs="Arial"/>
          <w:b/>
        </w:rPr>
        <w:t xml:space="preserve">           </w:t>
      </w:r>
    </w:p>
    <w:p w:rsidR="00D44E43" w:rsidRDefault="00D44E43" w:rsidP="00860C6D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Verdana"/>
          <w:bCs/>
          <w:iCs/>
          <w:color w:val="000000"/>
        </w:rPr>
      </w:pPr>
      <w:r w:rsidRPr="001F3F40">
        <w:rPr>
          <w:rFonts w:cs="Verdana"/>
          <w:bCs/>
          <w:iCs/>
          <w:color w:val="000000"/>
        </w:rPr>
        <w:t>Mantenere</w:t>
      </w:r>
      <w:r>
        <w:rPr>
          <w:rFonts w:cs="Verdana"/>
          <w:bCs/>
          <w:iCs/>
          <w:color w:val="000000"/>
        </w:rPr>
        <w:t xml:space="preserve"> pulite le aree di lavoro e ordinate(aree sporche e disordinate possono favorire gli infortuni;</w:t>
      </w:r>
    </w:p>
    <w:p w:rsidR="00D44E43" w:rsidRDefault="00D44E43" w:rsidP="00860C6D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Verdana"/>
          <w:bCs/>
          <w:iCs/>
          <w:color w:val="000000"/>
        </w:rPr>
      </w:pPr>
      <w:r>
        <w:rPr>
          <w:rFonts w:cs="Verdana"/>
          <w:bCs/>
          <w:iCs/>
          <w:color w:val="000000"/>
        </w:rPr>
        <w:t>Non utilizzare l’elettroutensile in atmosfere esplosive,esempio  in presenza di liquidi, gas e polveri infiammabili (l’elettroutensile genera scintille che potrebbe accendere la polveri dei fumi;</w:t>
      </w:r>
    </w:p>
    <w:p w:rsidR="00D44E43" w:rsidRDefault="00D44E43" w:rsidP="00860C6D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Verdana"/>
          <w:bCs/>
          <w:iCs/>
          <w:color w:val="000000"/>
        </w:rPr>
      </w:pPr>
      <w:r>
        <w:rPr>
          <w:rFonts w:cs="Verdana"/>
          <w:bCs/>
          <w:iCs/>
          <w:color w:val="000000"/>
        </w:rPr>
        <w:t>Tenere lontani persone estranee al  lavoro durante l’uso dell’elettroutensile(qualsiasi distrazione può essere causa di perdita di controllo;</w:t>
      </w:r>
    </w:p>
    <w:p w:rsidR="00D44E43" w:rsidRDefault="00D44E43" w:rsidP="00860C6D">
      <w:pPr>
        <w:pStyle w:val="Paragrafoelenco"/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t xml:space="preserve">Trattare l’elettroutensile con cura, tenerlo sempre puliti ed affilati per un funzionamento migliore e più sicuro; </w:t>
      </w:r>
    </w:p>
    <w:p w:rsidR="00D44E43" w:rsidRPr="00876071" w:rsidRDefault="00D44E43" w:rsidP="00860C6D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Controllare periodicamente le condizioni del cavo di corrente; </w:t>
      </w:r>
      <w:r w:rsidRPr="00704519">
        <w:rPr>
          <w:rFonts w:cs="Arial"/>
          <w:b/>
        </w:rPr>
        <w:t xml:space="preserve">      </w:t>
      </w:r>
    </w:p>
    <w:p w:rsidR="00D44E43" w:rsidRDefault="00D44E43" w:rsidP="00860C6D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</w:rPr>
      </w:pPr>
      <w:r w:rsidRPr="00876071">
        <w:rPr>
          <w:rFonts w:cs="Arial"/>
        </w:rPr>
        <w:t>Quando non si usa</w:t>
      </w:r>
      <w:r>
        <w:rPr>
          <w:rFonts w:cs="Arial"/>
        </w:rPr>
        <w:t xml:space="preserve">  prima di eseguire qualsiasi operazione di manutenzione e prima di intraprendere qualsiasi  sostituzione di accessori  punte ecc.,scollegare  sempre l’elettroutensile;</w:t>
      </w:r>
    </w:p>
    <w:p w:rsidR="00D44E43" w:rsidRDefault="00D44E43" w:rsidP="00860C6D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Verdana"/>
          <w:bCs/>
          <w:iCs/>
          <w:color w:val="000000"/>
        </w:rPr>
      </w:pPr>
      <w:r>
        <w:rPr>
          <w:rFonts w:cs="Verdana"/>
          <w:bCs/>
          <w:iCs/>
          <w:color w:val="000000"/>
        </w:rPr>
        <w:t>La spina dell’utensile deve essere alla  presa disponibile,non modificare mai le prese;</w:t>
      </w:r>
    </w:p>
    <w:p w:rsidR="00D44E43" w:rsidRDefault="00D44E43" w:rsidP="00860C6D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Verdana"/>
          <w:bCs/>
          <w:iCs/>
          <w:color w:val="000000"/>
        </w:rPr>
      </w:pPr>
      <w:r>
        <w:rPr>
          <w:rFonts w:cs="Verdana"/>
          <w:bCs/>
          <w:iCs/>
          <w:color w:val="000000"/>
        </w:rPr>
        <w:t>Non esporre l’utensile  alla pioggia o all’umidità ( la penetrazione dell’acqua nell’utensile aumenterà il rischio di scosse elettriche;</w:t>
      </w:r>
    </w:p>
    <w:p w:rsidR="00D44E43" w:rsidRPr="00947202" w:rsidRDefault="00D44E43" w:rsidP="00860C6D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Verdana"/>
          <w:bCs/>
          <w:iCs/>
          <w:color w:val="000000"/>
        </w:rPr>
      </w:pPr>
      <w:r w:rsidRPr="000A2080">
        <w:rPr>
          <w:rFonts w:cs="Arial"/>
        </w:rPr>
        <w:t>Non trasportare  l’utensile prendendolo per il cavo della corrente o scollegarlo dalla presa in tal modo</w:t>
      </w:r>
      <w:r>
        <w:rPr>
          <w:rFonts w:cs="Arial"/>
        </w:rPr>
        <w:t>;</w:t>
      </w:r>
    </w:p>
    <w:p w:rsidR="00D44E43" w:rsidRPr="00947202" w:rsidRDefault="00D44E43" w:rsidP="00860C6D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Verdana"/>
          <w:bCs/>
          <w:iCs/>
          <w:color w:val="000000"/>
        </w:rPr>
      </w:pPr>
      <w:r>
        <w:rPr>
          <w:rFonts w:cs="Arial"/>
        </w:rPr>
        <w:t>Tenere lontano il cavo da fonti di calore,oli bordi appuntiti e parti in movimento( cavi danneggiati e attorcigliati  possono aumentare il rischio di scosse elettriche;</w:t>
      </w:r>
    </w:p>
    <w:p w:rsidR="00D44E43" w:rsidRDefault="00D44E43" w:rsidP="00860C6D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Verdana"/>
          <w:bCs/>
          <w:iCs/>
          <w:color w:val="000000"/>
        </w:rPr>
      </w:pPr>
      <w:r>
        <w:rPr>
          <w:rFonts w:cs="Verdana"/>
          <w:bCs/>
          <w:iCs/>
          <w:color w:val="000000"/>
        </w:rPr>
        <w:t>Durante l’uso dell’utensile in ambienti esterni, utilizzare una prolunga adatta per usi esterni ;</w:t>
      </w:r>
    </w:p>
    <w:p w:rsidR="00D44E43" w:rsidRPr="00502723" w:rsidRDefault="00D44E43" w:rsidP="00860C6D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Verdana"/>
          <w:bCs/>
          <w:iCs/>
          <w:color w:val="000000"/>
        </w:rPr>
      </w:pPr>
      <w:r>
        <w:rPr>
          <w:rFonts w:cs="Verdana"/>
          <w:bCs/>
          <w:iCs/>
          <w:color w:val="000000"/>
        </w:rPr>
        <w:t xml:space="preserve">Prima di attivare l’elettroutensile, rimuovete qualsiasi chiave di regolazione. </w:t>
      </w:r>
      <w:r w:rsidRPr="00502723">
        <w:rPr>
          <w:rFonts w:cs="Verdana"/>
          <w:bCs/>
          <w:iCs/>
          <w:color w:val="000000"/>
        </w:rPr>
        <w:t>Lasciando la chiave in un componente in rotazione dell’elettroutensile, sussiste il rischio di lesioni personali.</w:t>
      </w:r>
    </w:p>
    <w:p w:rsidR="00D44E43" w:rsidRPr="00502723" w:rsidRDefault="00D44E43" w:rsidP="00860C6D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Verdana"/>
          <w:bCs/>
          <w:iCs/>
          <w:color w:val="000000"/>
        </w:rPr>
      </w:pPr>
      <w:r>
        <w:rPr>
          <w:rFonts w:cs="Verdana"/>
          <w:bCs/>
          <w:iCs/>
          <w:color w:val="000000"/>
        </w:rPr>
        <w:t xml:space="preserve">Mantenersi in equilibrio. Mantenersi sempre su due piedi, in equilibrio stabile. </w:t>
      </w:r>
      <w:r w:rsidRPr="00502723">
        <w:rPr>
          <w:rFonts w:cs="Verdana"/>
          <w:bCs/>
          <w:iCs/>
          <w:color w:val="000000"/>
        </w:rPr>
        <w:t>Ciò consente di controllare al meglio l’elettroutensile in caso di situazioni impreviste.</w:t>
      </w:r>
    </w:p>
    <w:p w:rsidR="00D44E43" w:rsidRPr="00502723" w:rsidRDefault="00D44E43" w:rsidP="00860C6D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Verdana"/>
          <w:bCs/>
          <w:iCs/>
          <w:color w:val="000000"/>
        </w:rPr>
      </w:pPr>
      <w:r>
        <w:rPr>
          <w:rFonts w:cs="Verdana"/>
          <w:bCs/>
          <w:iCs/>
          <w:color w:val="000000"/>
        </w:rPr>
        <w:t xml:space="preserve">Vestirsi in modo adeguato. Non indossare abiti larghi o gioielli. Tenere i capelli, gli abiti e i guanti lontani dalle parti in movimento. </w:t>
      </w:r>
      <w:r w:rsidRPr="00502723">
        <w:rPr>
          <w:rFonts w:cs="Verdana"/>
          <w:bCs/>
          <w:iCs/>
          <w:color w:val="000000"/>
        </w:rPr>
        <w:t>Abiti allentati, gioielli e capelli lunghi potrebbero impigliarsi nelle parti in movimento.</w:t>
      </w:r>
    </w:p>
    <w:p w:rsidR="00D44E43" w:rsidRPr="00D250DB" w:rsidRDefault="00D44E43" w:rsidP="00860C6D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Verdana"/>
          <w:bCs/>
          <w:iCs/>
          <w:color w:val="000000"/>
        </w:rPr>
      </w:pPr>
      <w:r>
        <w:rPr>
          <w:rFonts w:cs="Verdana"/>
          <w:bCs/>
          <w:iCs/>
          <w:color w:val="000000"/>
        </w:rPr>
        <w:t xml:space="preserve">In caso di dispositivi provvisti di collegamento ad apparecchiature di rimozione a raccolta polveri, verificare che queste siano collegate e utilizzate in modo adeguato. </w:t>
      </w:r>
      <w:r w:rsidRPr="00502723">
        <w:rPr>
          <w:rFonts w:cs="Verdana"/>
          <w:bCs/>
          <w:iCs/>
          <w:color w:val="000000"/>
        </w:rPr>
        <w:t>L’utilizzo di questi dispositivi può ridurre i rischi connessi alle polveri.</w:t>
      </w:r>
    </w:p>
    <w:p w:rsidR="00D44E43" w:rsidRPr="00502723" w:rsidRDefault="00D44E43" w:rsidP="00860C6D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Verdana"/>
          <w:bCs/>
          <w:iCs/>
          <w:color w:val="000000"/>
        </w:rPr>
      </w:pPr>
      <w:r w:rsidRPr="00D250DB">
        <w:rPr>
          <w:rFonts w:cs="Verdana"/>
          <w:bCs/>
          <w:iCs/>
          <w:color w:val="000000"/>
        </w:rPr>
        <w:t>Non utilizzare elettroutensili non idonei. Utilizzare l’elettroutensile idoneo alla propria applicazione. Utilizzando l’elettroutensile corretto, si garantirà un’esecuzione migliore e più sicura del lavoro,alla velocità di progetto.</w:t>
      </w:r>
    </w:p>
    <w:p w:rsidR="00D44E43" w:rsidRPr="00502723" w:rsidRDefault="00D44E43" w:rsidP="00860C6D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Verdana"/>
          <w:bCs/>
          <w:iCs/>
          <w:color w:val="000000"/>
        </w:rPr>
      </w:pPr>
      <w:r>
        <w:rPr>
          <w:rFonts w:cs="Verdana"/>
          <w:bCs/>
          <w:iCs/>
          <w:color w:val="000000"/>
        </w:rPr>
        <w:t xml:space="preserve">Non utilizzare l’elettroutensile qualora non sia possibile accenderlo/spegnerlo tramite l’interruttore. </w:t>
      </w:r>
      <w:r w:rsidRPr="00502723">
        <w:rPr>
          <w:rFonts w:cs="Verdana"/>
          <w:bCs/>
          <w:iCs/>
          <w:color w:val="000000"/>
        </w:rPr>
        <w:t>E’ pericoloso utilizzare elettroutensili che non possano essere azionati dall’interruttore. Provvedere alla relativa riparazione.</w:t>
      </w:r>
    </w:p>
    <w:p w:rsidR="00D44E43" w:rsidRPr="00502723" w:rsidRDefault="00D44E43" w:rsidP="00860C6D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Verdana"/>
          <w:bCs/>
          <w:iCs/>
          <w:color w:val="000000"/>
        </w:rPr>
      </w:pPr>
      <w:r>
        <w:rPr>
          <w:rFonts w:cs="Verdana"/>
          <w:bCs/>
          <w:iCs/>
          <w:color w:val="000000"/>
        </w:rPr>
        <w:t xml:space="preserve">Prima di effettuare qualsiasi regolazione, sostituire gli accessori o depositare gli elettroutensili, scollegare la spina della presa elettrica. </w:t>
      </w:r>
      <w:r w:rsidRPr="00502723">
        <w:rPr>
          <w:rFonts w:cs="Verdana"/>
          <w:bCs/>
          <w:iCs/>
          <w:color w:val="000000"/>
        </w:rPr>
        <w:t>Queste misure di sicurezza preventive riducono il rischio di avvio involontario dell’elettroutensile.</w:t>
      </w:r>
    </w:p>
    <w:p w:rsidR="00D44E43" w:rsidRPr="00502723" w:rsidRDefault="00D44E43" w:rsidP="00860C6D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Verdana"/>
          <w:bCs/>
          <w:iCs/>
          <w:color w:val="000000"/>
        </w:rPr>
      </w:pPr>
      <w:r>
        <w:rPr>
          <w:rFonts w:cs="Verdana"/>
          <w:bCs/>
          <w:iCs/>
          <w:color w:val="000000"/>
        </w:rPr>
        <w:t xml:space="preserve">Depositare gli elettroutensili non utilizzati lontano dalla portata dei bambini ed evitare che persone non esperte di elettroutensili o non a conoscenza di quanto riportato sulle presenti istruzioni azionino l’elettroutensile. </w:t>
      </w:r>
      <w:r w:rsidRPr="00502723">
        <w:rPr>
          <w:rFonts w:cs="Verdana"/>
          <w:bCs/>
          <w:iCs/>
          <w:color w:val="000000"/>
        </w:rPr>
        <w:t>E’ pericoloso consentire che utenti non esperti utilizzino gli elettroutensili.</w:t>
      </w:r>
    </w:p>
    <w:p w:rsidR="00D44E43" w:rsidRPr="00D250DB" w:rsidRDefault="00D44E43" w:rsidP="00D44E43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cs="Verdana"/>
          <w:bCs/>
          <w:iCs/>
          <w:color w:val="000000"/>
        </w:rPr>
      </w:pPr>
      <w:r>
        <w:rPr>
          <w:rFonts w:cs="Verdana"/>
          <w:bCs/>
          <w:iCs/>
          <w:color w:val="000000"/>
        </w:rPr>
        <w:lastRenderedPageBreak/>
        <w:t xml:space="preserve">Manutenzione degli elettroutensili. Verificare che non siano componenti in movimento disallineati o bloccati, componenti rotti o altre condizioni che potrebbero influenzare negativamente il funzionamento dell’elettroutensile. </w:t>
      </w:r>
      <w:r w:rsidRPr="00D250DB">
        <w:rPr>
          <w:rFonts w:cs="Verdana"/>
          <w:bCs/>
          <w:iCs/>
          <w:color w:val="000000"/>
        </w:rPr>
        <w:t>In caso di guasti, provvedere alla riparazione dell’elettroutensile prima di utilizzarlo.</w:t>
      </w:r>
      <w:r>
        <w:rPr>
          <w:rFonts w:cs="Verdana"/>
          <w:bCs/>
          <w:iCs/>
          <w:color w:val="000000"/>
        </w:rPr>
        <w:t xml:space="preserve"> </w:t>
      </w:r>
      <w:r w:rsidRPr="00D250DB">
        <w:rPr>
          <w:rFonts w:cs="Verdana"/>
          <w:bCs/>
          <w:iCs/>
          <w:color w:val="000000"/>
        </w:rPr>
        <w:t>Molti incidenti sono causati da una scarsa manutenzione.</w:t>
      </w:r>
    </w:p>
    <w:p w:rsidR="00D44E43" w:rsidRPr="0053024C" w:rsidRDefault="00D44E43" w:rsidP="00D44E43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cs="Verdana"/>
          <w:bCs/>
          <w:iCs/>
          <w:color w:val="000000"/>
        </w:rPr>
      </w:pPr>
      <w:r>
        <w:rPr>
          <w:rFonts w:cs="Verdana"/>
          <w:bCs/>
          <w:iCs/>
          <w:color w:val="000000"/>
        </w:rPr>
        <w:t xml:space="preserve">Mantenere gli strumenti di taglio affilati e puliti. </w:t>
      </w:r>
      <w:r w:rsidRPr="00502723">
        <w:rPr>
          <w:rFonts w:cs="Verdana"/>
          <w:bCs/>
          <w:iCs/>
          <w:color w:val="000000"/>
        </w:rPr>
        <w:t>Gli strumenti di taglio in condizioni di manutenzione adeguata, con bordi affilati, sono meno soggetti al bloccaggio e sono più facilmente controllabili.</w:t>
      </w:r>
      <w:r w:rsidRPr="0053024C">
        <w:rPr>
          <w:rFonts w:cs="Arial"/>
          <w:b/>
        </w:rPr>
        <w:t xml:space="preserve">           </w:t>
      </w:r>
    </w:p>
    <w:p w:rsidR="00D44E43" w:rsidRDefault="00D44E43" w:rsidP="00D44E43">
      <w:pPr>
        <w:autoSpaceDE w:val="0"/>
        <w:autoSpaceDN w:val="0"/>
        <w:adjustRightInd w:val="0"/>
        <w:rPr>
          <w:rFonts w:cs="Arial"/>
          <w:b/>
        </w:rPr>
      </w:pPr>
      <w:r w:rsidRPr="00987508">
        <w:rPr>
          <w:rFonts w:cs="Arial"/>
          <w:b/>
        </w:rPr>
        <w:t>Prima dell’uso</w:t>
      </w:r>
      <w:r w:rsidR="00860C6D">
        <w:rPr>
          <w:rFonts w:cs="Arial"/>
          <w:b/>
        </w:rPr>
        <w:t xml:space="preserve">, si devono adottare le seguenti misure preventive essenziali: </w:t>
      </w:r>
      <w:r w:rsidRPr="00987508">
        <w:rPr>
          <w:rFonts w:cs="Arial"/>
          <w:b/>
        </w:rPr>
        <w:t xml:space="preserve"> </w:t>
      </w:r>
    </w:p>
    <w:p w:rsidR="00D44E43" w:rsidRDefault="00D44E43" w:rsidP="00D44E43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r w:rsidRPr="00987508">
        <w:rPr>
          <w:rFonts w:cs="Arial"/>
        </w:rPr>
        <w:t xml:space="preserve">Assicurarsi che la rete di alimentazione che si vuole usare sia compatibile con le caratteristiche relative all’alimentazione di corrente specificate nella piastrina dell’apparecchio;  </w:t>
      </w:r>
    </w:p>
    <w:p w:rsidR="00D44E43" w:rsidRDefault="00D44E43" w:rsidP="00D44E43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r w:rsidRPr="00987508">
        <w:rPr>
          <w:rFonts w:cs="Arial"/>
        </w:rPr>
        <w:t xml:space="preserve">Assicurarsi che l’interruttore sia in posizione spento,prima di infilare una presa mentre l’interruttore è accesso, l’utensile si mette immediatamente in moto facilitando il verificarsi di incidenti </w:t>
      </w:r>
      <w:r>
        <w:rPr>
          <w:rFonts w:cs="Arial"/>
        </w:rPr>
        <w:t xml:space="preserve"> </w:t>
      </w:r>
      <w:r w:rsidRPr="00987508">
        <w:rPr>
          <w:rFonts w:cs="Arial"/>
        </w:rPr>
        <w:t>gravi;</w:t>
      </w:r>
      <w:r>
        <w:rPr>
          <w:rFonts w:cs="Arial"/>
        </w:rPr>
        <w:t xml:space="preserve"> </w:t>
      </w:r>
    </w:p>
    <w:p w:rsidR="00D44E43" w:rsidRDefault="00D44E43" w:rsidP="00D44E43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Assicurarsi  che la prolunga del cavo sia sufficiente spessore e di prestazioni adeguate;</w:t>
      </w:r>
    </w:p>
    <w:p w:rsidR="00D44E43" w:rsidRDefault="00D44E43" w:rsidP="00D44E43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Assicurarsi che il carter sia ben messo e fissato, prima di iniziare operazioni di tagli/molatura;</w:t>
      </w:r>
    </w:p>
    <w:p w:rsidR="00D44E43" w:rsidRDefault="00D44E43" w:rsidP="00D44E43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Assicurarsi che i prodotti abrasivi siano montati e serrati correttamente prima dell’uso e far funzionare l’utensile senza carico per  30 secondi in una posizione sicura;</w:t>
      </w:r>
    </w:p>
    <w:p w:rsidR="00D44E43" w:rsidRDefault="00D44E43" w:rsidP="00D44E43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Assicurarsi che il disco da usare sia del tipo giusto e non abbia incrinature o difetti sulla superficie;</w:t>
      </w:r>
      <w:r w:rsidRPr="00987508">
        <w:rPr>
          <w:rFonts w:cs="Arial"/>
        </w:rPr>
        <w:t xml:space="preserve"> </w:t>
      </w:r>
    </w:p>
    <w:p w:rsidR="00D44E43" w:rsidRDefault="00D44E43" w:rsidP="00D44E43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Assicurarsi che l’impugnatura sia pulita e libera soprattutto di oli e grasso;</w:t>
      </w:r>
    </w:p>
    <w:p w:rsidR="00D44E43" w:rsidRDefault="00D44E43" w:rsidP="00D44E43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Assicurarsi che le aperture di ventilazione  dell’ambiente siano libere quando si lavora in condizioni polverose;</w:t>
      </w:r>
    </w:p>
    <w:p w:rsidR="00D44E43" w:rsidRDefault="00D44E43" w:rsidP="00D44E43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Assicurarsi che nell’ambiente di lavoro non vi  siano sostanze infiammabili, queste sostanze possono creare pericolo di incendio dovute da scintille prodotte dall’utensile in fase di lavorazione;</w:t>
      </w:r>
    </w:p>
    <w:p w:rsidR="00D44E43" w:rsidRPr="00987508" w:rsidRDefault="00D44E43" w:rsidP="00D44E43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Assicurarsi che i DPI in dotazione siano integri</w:t>
      </w:r>
    </w:p>
    <w:p w:rsidR="00D44E43" w:rsidRDefault="00D44E43" w:rsidP="00D44E43">
      <w:pPr>
        <w:autoSpaceDE w:val="0"/>
        <w:autoSpaceDN w:val="0"/>
        <w:adjustRightInd w:val="0"/>
        <w:ind w:left="360"/>
        <w:rPr>
          <w:rFonts w:cs="Arial"/>
        </w:rPr>
      </w:pPr>
      <w:r>
        <w:rPr>
          <w:rFonts w:cs="Arial"/>
          <w:b/>
        </w:rPr>
        <w:t xml:space="preserve">Durante </w:t>
      </w:r>
      <w:r w:rsidRPr="00231089">
        <w:rPr>
          <w:rFonts w:cs="Arial"/>
          <w:b/>
        </w:rPr>
        <w:t xml:space="preserve">l’uso </w:t>
      </w:r>
      <w:r>
        <w:rPr>
          <w:rFonts w:cs="Arial"/>
          <w:b/>
        </w:rPr>
        <w:t xml:space="preserve"> </w:t>
      </w:r>
      <w:r w:rsidR="00860C6D">
        <w:rPr>
          <w:rFonts w:cs="Arial"/>
          <w:b/>
        </w:rPr>
        <w:t xml:space="preserve">si devono adottare le seguenti misure preventive e protezioni  essenziali: </w:t>
      </w:r>
      <w:r w:rsidR="00860C6D" w:rsidRPr="00987508">
        <w:rPr>
          <w:rFonts w:cs="Arial"/>
          <w:b/>
        </w:rPr>
        <w:t xml:space="preserve"> </w:t>
      </w:r>
      <w:r>
        <w:rPr>
          <w:rFonts w:cs="Arial"/>
          <w:b/>
        </w:rPr>
        <w:t xml:space="preserve">                                                                                                                                                                          </w:t>
      </w:r>
    </w:p>
    <w:p w:rsidR="00D44E43" w:rsidRDefault="00D44E43" w:rsidP="00D44E43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Lavorare su oggetti fermi, fissare saldamente in una morsa è più sicuro che non tenendolo con le mani, che restano libere per maneggiare l’elettroutensile </w:t>
      </w:r>
    </w:p>
    <w:p w:rsidR="00D44E43" w:rsidRDefault="00D44E43" w:rsidP="00D44E43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Non squilibrare il corpo durante l’esecuzione di un lavoro, stare sempre su due piedi in equilibrio e stabile</w:t>
      </w:r>
    </w:p>
    <w:p w:rsidR="00D44E43" w:rsidRPr="00780E2E" w:rsidRDefault="00D44E43" w:rsidP="00D44E43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Stare sempre attenti, guardare sempre nel punto in cui si esegue il lavoro;</w:t>
      </w:r>
    </w:p>
    <w:p w:rsidR="00D44E43" w:rsidRPr="00F35240" w:rsidRDefault="00D44E43" w:rsidP="00D44E43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Usare sempre protezione per gli occhi e le orecchie;</w:t>
      </w:r>
    </w:p>
    <w:p w:rsidR="00860C6D" w:rsidRPr="00860C6D" w:rsidRDefault="00860C6D" w:rsidP="00860C6D">
      <w:pPr>
        <w:autoSpaceDE w:val="0"/>
        <w:autoSpaceDN w:val="0"/>
        <w:adjustRightInd w:val="0"/>
        <w:ind w:left="284"/>
        <w:jc w:val="both"/>
        <w:rPr>
          <w:rFonts w:cs="Arial"/>
          <w:b/>
        </w:rPr>
      </w:pPr>
      <w:r w:rsidRPr="00860C6D">
        <w:rPr>
          <w:rFonts w:cs="Arial"/>
          <w:b/>
        </w:rPr>
        <w:t>Si segnalano infine le attenzioni che devono essere adottate</w:t>
      </w:r>
      <w:r w:rsidRPr="00860C6D">
        <w:rPr>
          <w:rFonts w:cs="Verdana"/>
          <w:b/>
          <w:bCs/>
          <w:iCs/>
        </w:rPr>
        <w:t xml:space="preserve"> dopo l’uso della macchina </w:t>
      </w:r>
      <w:r w:rsidRPr="00860C6D">
        <w:rPr>
          <w:rFonts w:cs="Arial"/>
          <w:b/>
        </w:rPr>
        <w:t xml:space="preserve">dagli addetti      </w:t>
      </w:r>
    </w:p>
    <w:p w:rsidR="00D44E43" w:rsidRDefault="00D44E43" w:rsidP="00D44E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cs="Arial"/>
        </w:rPr>
      </w:pPr>
      <w:r w:rsidRPr="00F35C7E">
        <w:rPr>
          <w:rFonts w:cs="Arial"/>
        </w:rPr>
        <w:t>Dopo aver spento l’elettroutensile</w:t>
      </w:r>
      <w:r>
        <w:rPr>
          <w:rFonts w:cs="Arial"/>
        </w:rPr>
        <w:t>, non posarlo fino a che la mola non sia completamente arrestata,oltre ad evitare gravi incidenti, questa precauzione riduce la quantità di polvere e di detriti succhiati all’interno;</w:t>
      </w:r>
    </w:p>
    <w:p w:rsidR="00D44E43" w:rsidRDefault="00D44E43" w:rsidP="00D44E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Assicurarsi di spegnere e di scollegare la spina del cavo dalla presa di corrente per evitare rischi;</w:t>
      </w:r>
    </w:p>
    <w:p w:rsidR="00D44E43" w:rsidRDefault="00D44E43" w:rsidP="00D44E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Assicurarsi  che le parti mobili siano nella loro posizione corretta che nessun pezzo sia rotto;</w:t>
      </w:r>
    </w:p>
    <w:p w:rsidR="00D44E43" w:rsidRDefault="00D44E43" w:rsidP="00D44E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cs="Arial"/>
        </w:rPr>
      </w:pPr>
      <w:r w:rsidRPr="00E0548F">
        <w:rPr>
          <w:rFonts w:cs="Arial"/>
        </w:rPr>
        <w:t>l</w:t>
      </w:r>
      <w:r>
        <w:rPr>
          <w:rFonts w:cs="Arial"/>
        </w:rPr>
        <w:t xml:space="preserve">asciare sempre l’elettroutensile </w:t>
      </w:r>
      <w:r w:rsidRPr="00E0548F">
        <w:rPr>
          <w:rFonts w:cs="Arial"/>
        </w:rPr>
        <w:t xml:space="preserve"> in perfetta efficienza, curandone la pulizia alla fine dell’uso  l’eventuale lubrificazione;</w:t>
      </w:r>
    </w:p>
    <w:p w:rsidR="00D44E43" w:rsidRPr="00947202" w:rsidRDefault="00D44E43" w:rsidP="00D44E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cs="Arial"/>
        </w:rPr>
      </w:pPr>
      <w:r w:rsidRPr="00E0548F">
        <w:rPr>
          <w:rFonts w:cs="Arial"/>
        </w:rPr>
        <w:t>ricontrollare la presenza e l’efficienza di tutti i dispositivi di protezione (in quanto all</w:t>
      </w:r>
      <w:r>
        <w:rPr>
          <w:rFonts w:cs="Arial"/>
        </w:rPr>
        <w:t>a ripresa del lavoro l’elettroutensile</w:t>
      </w:r>
      <w:r w:rsidRPr="00E0548F">
        <w:rPr>
          <w:rFonts w:cs="Arial"/>
        </w:rPr>
        <w:t xml:space="preserve">  potrebbe essere riutilizzata da altra persona)</w:t>
      </w:r>
    </w:p>
    <w:p w:rsidR="00D44E43" w:rsidRPr="00780E2E" w:rsidRDefault="00D44E43" w:rsidP="00D44E43">
      <w:pPr>
        <w:autoSpaceDE w:val="0"/>
        <w:autoSpaceDN w:val="0"/>
        <w:adjustRightInd w:val="0"/>
        <w:ind w:left="284"/>
        <w:rPr>
          <w:rFonts w:cs="Verdana"/>
          <w:color w:val="000000"/>
        </w:rPr>
      </w:pPr>
      <w:r w:rsidRPr="00780E2E">
        <w:rPr>
          <w:rFonts w:cs="Verdana"/>
          <w:b/>
          <w:bCs/>
          <w:color w:val="000000"/>
          <w:sz w:val="28"/>
          <w:szCs w:val="28"/>
        </w:rPr>
        <w:lastRenderedPageBreak/>
        <w:t xml:space="preserve">DPI                                                                                                                                                                            </w:t>
      </w:r>
      <w:r w:rsidRPr="00780E2E">
        <w:rPr>
          <w:rFonts w:cs="Verdana"/>
          <w:color w:val="000000"/>
        </w:rPr>
        <w:t>In funzione dei rischi evidenziati saranno utilizzati obbligatoriamente i seguenti DPI, di cui è</w:t>
      </w:r>
      <w:r w:rsidRPr="00780E2E">
        <w:rPr>
          <w:rFonts w:cs="Verdana"/>
          <w:b/>
          <w:bCs/>
          <w:color w:val="000000"/>
          <w:sz w:val="28"/>
          <w:szCs w:val="28"/>
        </w:rPr>
        <w:t xml:space="preserve"> </w:t>
      </w:r>
      <w:r w:rsidRPr="00780E2E">
        <w:rPr>
          <w:rFonts w:cs="Verdana"/>
          <w:color w:val="000000"/>
        </w:rPr>
        <w:t>riportata la descrizione ed i riferimenti normativi:</w:t>
      </w:r>
    </w:p>
    <w:tbl>
      <w:tblPr>
        <w:tblStyle w:val="Grigliatabella"/>
        <w:tblW w:w="0" w:type="auto"/>
        <w:tblLook w:val="04A0"/>
      </w:tblPr>
      <w:tblGrid>
        <w:gridCol w:w="2427"/>
        <w:gridCol w:w="2562"/>
        <w:gridCol w:w="2434"/>
        <w:gridCol w:w="2431"/>
      </w:tblGrid>
      <w:tr w:rsidR="00D44E43" w:rsidTr="007F5E20">
        <w:tc>
          <w:tcPr>
            <w:tcW w:w="2427" w:type="dxa"/>
            <w:shd w:val="clear" w:color="auto" w:fill="FFC000"/>
          </w:tcPr>
          <w:p w:rsidR="00D44E43" w:rsidRPr="008C212C" w:rsidRDefault="00D44E43" w:rsidP="007F5E20">
            <w:pPr>
              <w:tabs>
                <w:tab w:val="left" w:pos="1350"/>
              </w:tabs>
              <w:jc w:val="center"/>
              <w:rPr>
                <w:b/>
                <w:sz w:val="20"/>
                <w:szCs w:val="20"/>
              </w:rPr>
            </w:pPr>
            <w:r w:rsidRPr="008C212C">
              <w:rPr>
                <w:b/>
                <w:sz w:val="20"/>
                <w:szCs w:val="20"/>
              </w:rPr>
              <w:t>RISCHI  EVIDENZIATI</w:t>
            </w:r>
          </w:p>
        </w:tc>
        <w:tc>
          <w:tcPr>
            <w:tcW w:w="2562" w:type="dxa"/>
            <w:shd w:val="clear" w:color="auto" w:fill="FFC000"/>
          </w:tcPr>
          <w:p w:rsidR="00D44E43" w:rsidRDefault="00D44E43" w:rsidP="007F5E20">
            <w:pPr>
              <w:tabs>
                <w:tab w:val="left" w:pos="1350"/>
              </w:tabs>
              <w:jc w:val="center"/>
              <w:rPr>
                <w:b/>
              </w:rPr>
            </w:pPr>
            <w:r>
              <w:rPr>
                <w:b/>
              </w:rPr>
              <w:t>DPI</w:t>
            </w:r>
          </w:p>
        </w:tc>
        <w:tc>
          <w:tcPr>
            <w:tcW w:w="2434" w:type="dxa"/>
            <w:tcBorders>
              <w:bottom w:val="single" w:sz="4" w:space="0" w:color="000000" w:themeColor="text1"/>
            </w:tcBorders>
            <w:shd w:val="clear" w:color="auto" w:fill="FFC000"/>
          </w:tcPr>
          <w:p w:rsidR="00D44E43" w:rsidRDefault="00D44E43" w:rsidP="007F5E20">
            <w:pPr>
              <w:tabs>
                <w:tab w:val="left" w:pos="1350"/>
              </w:tabs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2431" w:type="dxa"/>
            <w:shd w:val="clear" w:color="auto" w:fill="FFC000"/>
          </w:tcPr>
          <w:p w:rsidR="00D44E43" w:rsidRDefault="00D44E43" w:rsidP="007F5E20">
            <w:pPr>
              <w:tabs>
                <w:tab w:val="left" w:pos="1350"/>
              </w:tabs>
              <w:jc w:val="center"/>
              <w:rPr>
                <w:b/>
              </w:rPr>
            </w:pPr>
            <w:r>
              <w:rPr>
                <w:b/>
              </w:rPr>
              <w:t>NOTE</w:t>
            </w:r>
          </w:p>
          <w:p w:rsidR="00D44E43" w:rsidRPr="007D5FE0" w:rsidRDefault="00D44E43" w:rsidP="007F5E20">
            <w:pPr>
              <w:tabs>
                <w:tab w:val="left" w:pos="135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D44E43" w:rsidTr="007F5E20">
        <w:trPr>
          <w:trHeight w:val="2075"/>
        </w:trPr>
        <w:tc>
          <w:tcPr>
            <w:tcW w:w="2427" w:type="dxa"/>
            <w:tcBorders>
              <w:bottom w:val="nil"/>
            </w:tcBorders>
          </w:tcPr>
          <w:p w:rsidR="00D44E43" w:rsidRDefault="00D44E43" w:rsidP="007F5E20">
            <w:pPr>
              <w:tabs>
                <w:tab w:val="left" w:pos="1350"/>
              </w:tabs>
            </w:pPr>
          </w:p>
          <w:p w:rsidR="00D44E43" w:rsidRDefault="00D44E43" w:rsidP="007F5E20">
            <w:pPr>
              <w:tabs>
                <w:tab w:val="left" w:pos="1350"/>
              </w:tabs>
              <w:rPr>
                <w:b/>
              </w:rPr>
            </w:pPr>
          </w:p>
          <w:p w:rsidR="00D44E43" w:rsidRPr="00270EA4" w:rsidRDefault="00D44E43" w:rsidP="007F5E20">
            <w:pPr>
              <w:tabs>
                <w:tab w:val="left" w:pos="1350"/>
              </w:tabs>
              <w:rPr>
                <w:sz w:val="20"/>
                <w:szCs w:val="20"/>
              </w:rPr>
            </w:pPr>
            <w:r w:rsidRPr="00270EA4">
              <w:rPr>
                <w:sz w:val="20"/>
                <w:szCs w:val="20"/>
              </w:rPr>
              <w:t>Per la caduta di materiale dall’alto</w:t>
            </w:r>
          </w:p>
          <w:p w:rsidR="00D44E43" w:rsidRDefault="00D44E43" w:rsidP="007F5E20">
            <w:pPr>
              <w:tabs>
                <w:tab w:val="left" w:pos="1350"/>
              </w:tabs>
              <w:rPr>
                <w:b/>
              </w:rPr>
            </w:pPr>
          </w:p>
          <w:p w:rsidR="00D44E43" w:rsidRDefault="00D44E43" w:rsidP="007F5E20">
            <w:pPr>
              <w:tabs>
                <w:tab w:val="left" w:pos="1350"/>
              </w:tabs>
              <w:rPr>
                <w:b/>
              </w:rPr>
            </w:pPr>
          </w:p>
        </w:tc>
        <w:tc>
          <w:tcPr>
            <w:tcW w:w="2562" w:type="dxa"/>
            <w:tcBorders>
              <w:bottom w:val="nil"/>
              <w:right w:val="single" w:sz="4" w:space="0" w:color="auto"/>
            </w:tcBorders>
          </w:tcPr>
          <w:p w:rsidR="00D44E43" w:rsidRDefault="00D44E43" w:rsidP="007F5E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52B43">
              <w:rPr>
                <w:b/>
              </w:rPr>
              <w:t xml:space="preserve">   </w:t>
            </w:r>
            <w:r w:rsidRPr="00D52B43">
              <w:rPr>
                <w:b/>
                <w:sz w:val="20"/>
                <w:szCs w:val="20"/>
              </w:rPr>
              <w:t xml:space="preserve"> Casco protettivo</w:t>
            </w:r>
          </w:p>
          <w:p w:rsidR="00D44E43" w:rsidRPr="00D52B43" w:rsidRDefault="00D44E43" w:rsidP="007F5E20">
            <w:pPr>
              <w:autoSpaceDE w:val="0"/>
              <w:autoSpaceDN w:val="0"/>
              <w:adjustRightInd w:val="0"/>
              <w:rPr>
                <w:rFonts w:cs="Verdana"/>
                <w:b/>
                <w:color w:val="000000"/>
                <w:sz w:val="20"/>
                <w:szCs w:val="20"/>
              </w:rPr>
            </w:pPr>
          </w:p>
          <w:tbl>
            <w:tblPr>
              <w:tblpPr w:leftFromText="141" w:rightFromText="141" w:vertAnchor="text" w:horzAnchor="page" w:tblpX="76" w:tblpY="1"/>
              <w:tblW w:w="1772" w:type="dxa"/>
              <w:tblLook w:val="0000"/>
            </w:tblPr>
            <w:tblGrid>
              <w:gridCol w:w="1772"/>
            </w:tblGrid>
            <w:tr w:rsidR="00D44E43" w:rsidTr="007F5E20">
              <w:trPr>
                <w:trHeight w:val="419"/>
              </w:trPr>
              <w:tc>
                <w:tcPr>
                  <w:tcW w:w="1772" w:type="dxa"/>
                </w:tcPr>
                <w:p w:rsidR="00D44E43" w:rsidRDefault="00D44E43" w:rsidP="007F5E20">
                  <w:pPr>
                    <w:tabs>
                      <w:tab w:val="left" w:pos="1350"/>
                    </w:tabs>
                  </w:pPr>
                  <w:r>
                    <w:object w:dxaOrig="1500" w:dyaOrig="1500">
                      <v:shape id="_x0000_i1026" type="#_x0000_t75" style="width:75.75pt;height:80.25pt" o:ole="">
                        <v:imagedata r:id="rId10" o:title=""/>
                      </v:shape>
                      <o:OLEObject Type="Embed" ProgID="PBrush" ShapeID="_x0000_i1026" DrawAspect="Content" ObjectID="_1144712374" r:id="rId11"/>
                    </w:object>
                  </w:r>
                </w:p>
              </w:tc>
            </w:tr>
          </w:tbl>
          <w:p w:rsidR="00D44E43" w:rsidRPr="008C212C" w:rsidRDefault="00D44E43" w:rsidP="007F5E20">
            <w:pPr>
              <w:tabs>
                <w:tab w:val="left" w:pos="1350"/>
              </w:tabs>
            </w:pPr>
          </w:p>
        </w:tc>
        <w:tc>
          <w:tcPr>
            <w:tcW w:w="2434" w:type="dxa"/>
            <w:tcBorders>
              <w:left w:val="single" w:sz="4" w:space="0" w:color="auto"/>
              <w:bottom w:val="nil"/>
            </w:tcBorders>
          </w:tcPr>
          <w:p w:rsidR="00D44E43" w:rsidRDefault="00D44E43" w:rsidP="007F5E20">
            <w:pPr>
              <w:tabs>
                <w:tab w:val="left" w:pos="1350"/>
              </w:tabs>
            </w:pPr>
          </w:p>
          <w:p w:rsidR="00D44E43" w:rsidRPr="00270EA4" w:rsidRDefault="00D44E43" w:rsidP="007F5E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0EA4">
              <w:rPr>
                <w:rFonts w:cs="Arial"/>
                <w:sz w:val="20"/>
                <w:szCs w:val="20"/>
              </w:rPr>
              <w:t xml:space="preserve">Da utilizzare nei  </w:t>
            </w:r>
            <w:r>
              <w:rPr>
                <w:rFonts w:cs="Arial"/>
                <w:sz w:val="20"/>
                <w:szCs w:val="20"/>
              </w:rPr>
              <w:t>l</w:t>
            </w:r>
            <w:r w:rsidRPr="00270EA4">
              <w:rPr>
                <w:rFonts w:cs="Arial"/>
                <w:sz w:val="20"/>
                <w:szCs w:val="20"/>
              </w:rPr>
              <w:t>uoghi  sopra, sotto o in prossimità di impalcature, posti di lavoro sopraelevati;</w:t>
            </w:r>
          </w:p>
        </w:tc>
        <w:tc>
          <w:tcPr>
            <w:tcW w:w="2431" w:type="dxa"/>
            <w:tcBorders>
              <w:bottom w:val="nil"/>
            </w:tcBorders>
          </w:tcPr>
          <w:p w:rsidR="00D44E43" w:rsidRPr="00184655" w:rsidRDefault="00D44E43" w:rsidP="007F5E20">
            <w:pPr>
              <w:tabs>
                <w:tab w:val="left" w:pos="1350"/>
              </w:tabs>
              <w:rPr>
                <w:b/>
                <w:sz w:val="18"/>
                <w:szCs w:val="18"/>
              </w:rPr>
            </w:pPr>
            <w:r w:rsidRPr="00184655">
              <w:rPr>
                <w:b/>
                <w:sz w:val="18"/>
                <w:szCs w:val="18"/>
              </w:rPr>
              <w:t xml:space="preserve">Riferimento  Normativo Art  75-77-79 </w:t>
            </w:r>
            <w:r>
              <w:rPr>
                <w:b/>
                <w:sz w:val="18"/>
                <w:szCs w:val="18"/>
              </w:rPr>
              <w:t>del D.Lgs 81/08</w:t>
            </w:r>
          </w:p>
          <w:p w:rsidR="00D44E43" w:rsidRPr="00184655" w:rsidRDefault="00D44E43" w:rsidP="007F5E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Allegato VIII  punti  3, 4 n.</w:t>
            </w:r>
            <w:r w:rsidRPr="00184655">
              <w:rPr>
                <w:b/>
                <w:sz w:val="18"/>
                <w:szCs w:val="18"/>
              </w:rPr>
              <w:t xml:space="preserve">  del D.Lgs. n. 81/08</w:t>
            </w:r>
          </w:p>
          <w:p w:rsidR="00D44E43" w:rsidRDefault="00D44E43" w:rsidP="007F5E20">
            <w:r>
              <w:rPr>
                <w:b/>
                <w:sz w:val="18"/>
                <w:szCs w:val="18"/>
              </w:rPr>
              <w:t>UNIEN  1</w:t>
            </w:r>
            <w:r w:rsidRPr="00184655">
              <w:rPr>
                <w:b/>
                <w:sz w:val="18"/>
                <w:szCs w:val="18"/>
              </w:rPr>
              <w:t xml:space="preserve"> (2004)</w:t>
            </w:r>
            <w:r w:rsidRPr="007D5FE0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</w:t>
            </w:r>
            <w:r w:rsidRPr="007D5FE0">
              <w:rPr>
                <w:b/>
              </w:rPr>
              <w:t xml:space="preserve"> </w:t>
            </w:r>
          </w:p>
          <w:p w:rsidR="00D44E43" w:rsidRPr="00184655" w:rsidRDefault="00D44E43" w:rsidP="007F5E2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Dispositivi di protezione Elmetti di protezione.Guida per la selezione</w:t>
            </w:r>
          </w:p>
        </w:tc>
      </w:tr>
      <w:tr w:rsidR="00D44E43" w:rsidTr="007F5E20">
        <w:trPr>
          <w:trHeight w:val="119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43" w:rsidRDefault="00D44E43" w:rsidP="007F5E20">
            <w:pPr>
              <w:tabs>
                <w:tab w:val="left" w:pos="1350"/>
              </w:tabs>
            </w:pP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43" w:rsidRDefault="00D44E43" w:rsidP="007F5E20">
            <w:pPr>
              <w:tabs>
                <w:tab w:val="left" w:pos="1350"/>
              </w:tabs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43" w:rsidRDefault="00D44E43" w:rsidP="007F5E20">
            <w:pPr>
              <w:tabs>
                <w:tab w:val="left" w:pos="1350"/>
              </w:tabs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43" w:rsidRPr="00D464AD" w:rsidRDefault="00D44E43" w:rsidP="007F5E20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4E43" w:rsidRPr="00D464AD" w:rsidTr="007F5E20">
        <w:trPr>
          <w:trHeight w:val="18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E43" w:rsidRDefault="00D44E43" w:rsidP="007F5E20">
            <w:pPr>
              <w:tabs>
                <w:tab w:val="left" w:pos="1350"/>
              </w:tabs>
            </w:pP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44E43" w:rsidRPr="00D52B43" w:rsidRDefault="00D44E43" w:rsidP="007F5E20">
            <w:pPr>
              <w:autoSpaceDE w:val="0"/>
              <w:autoSpaceDN w:val="0"/>
              <w:adjustRightInd w:val="0"/>
              <w:rPr>
                <w:rFonts w:cs="Verdana"/>
                <w:b/>
                <w:color w:val="000000"/>
                <w:sz w:val="20"/>
                <w:szCs w:val="20"/>
              </w:rPr>
            </w:pPr>
            <w:r>
              <w:t xml:space="preserve">       </w:t>
            </w:r>
            <w:r w:rsidRPr="00D52B43">
              <w:rPr>
                <w:rFonts w:cs="Verdana"/>
                <w:b/>
                <w:color w:val="000000"/>
                <w:sz w:val="20"/>
                <w:szCs w:val="20"/>
              </w:rPr>
              <w:t>Tuta di protezione</w:t>
            </w:r>
          </w:p>
          <w:tbl>
            <w:tblPr>
              <w:tblW w:w="0" w:type="auto"/>
              <w:tblLook w:val="04A0"/>
            </w:tblPr>
            <w:tblGrid>
              <w:gridCol w:w="1608"/>
            </w:tblGrid>
            <w:tr w:rsidR="00D44E43" w:rsidTr="007F5E20">
              <w:trPr>
                <w:trHeight w:val="1086"/>
              </w:trPr>
              <w:tc>
                <w:tcPr>
                  <w:tcW w:w="1608" w:type="dxa"/>
                </w:tcPr>
                <w:p w:rsidR="00D44E43" w:rsidRDefault="00D44E43" w:rsidP="007F5E20">
                  <w:pPr>
                    <w:tabs>
                      <w:tab w:val="left" w:pos="1350"/>
                    </w:tabs>
                  </w:pPr>
                  <w:r>
                    <w:t xml:space="preserve">      </w:t>
                  </w:r>
                  <w:r>
                    <w:object w:dxaOrig="1515" w:dyaOrig="1710">
                      <v:shape id="_x0000_i1027" type="#_x0000_t75" style="width:67.5pt;height:82.5pt" o:ole="">
                        <v:imagedata r:id="rId12" o:title=""/>
                      </v:shape>
                      <o:OLEObject Type="Embed" ProgID="PBrush" ShapeID="_x0000_i1027" DrawAspect="Content" ObjectID="_1144712375" r:id="rId13"/>
                    </w:object>
                  </w:r>
                </w:p>
              </w:tc>
            </w:tr>
          </w:tbl>
          <w:p w:rsidR="00D44E43" w:rsidRDefault="00D44E43" w:rsidP="007F5E20">
            <w:pPr>
              <w:tabs>
                <w:tab w:val="left" w:pos="1350"/>
              </w:tabs>
            </w:pPr>
          </w:p>
        </w:tc>
        <w:tc>
          <w:tcPr>
            <w:tcW w:w="2434" w:type="dxa"/>
            <w:vMerge w:val="restart"/>
            <w:tcBorders>
              <w:top w:val="single" w:sz="4" w:space="0" w:color="auto"/>
            </w:tcBorders>
          </w:tcPr>
          <w:p w:rsidR="00D44E43" w:rsidRDefault="00D44E43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</w:p>
          <w:p w:rsidR="00D44E43" w:rsidRPr="00184655" w:rsidRDefault="00D44E43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Da utilizzare nei</w:t>
            </w:r>
          </w:p>
          <w:p w:rsidR="00D44E43" w:rsidRPr="00184655" w:rsidRDefault="00D44E43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luoghi di lavoro</w:t>
            </w:r>
          </w:p>
          <w:p w:rsidR="00D44E43" w:rsidRPr="00C71701" w:rsidRDefault="00D44E43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caratterizzati dalla presenza di materiali e/o attrezzi che possono causare fenomeni  di abrasione /taglio/ perforazione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</w:tcBorders>
          </w:tcPr>
          <w:p w:rsidR="00D44E43" w:rsidRDefault="00D44E43" w:rsidP="007F5E20">
            <w:pPr>
              <w:rPr>
                <w:b/>
              </w:rPr>
            </w:pPr>
          </w:p>
          <w:p w:rsidR="00D44E43" w:rsidRPr="00184655" w:rsidRDefault="00D44E43" w:rsidP="007F5E20">
            <w:pPr>
              <w:rPr>
                <w:b/>
                <w:sz w:val="20"/>
                <w:szCs w:val="20"/>
              </w:rPr>
            </w:pPr>
            <w:r w:rsidRPr="00184655">
              <w:rPr>
                <w:b/>
                <w:sz w:val="20"/>
                <w:szCs w:val="20"/>
              </w:rPr>
              <w:t xml:space="preserve">Riferimento  Normativo Art  75-77-79                         del D.Lgs. n. 81/08            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D44E43" w:rsidRPr="00184655" w:rsidRDefault="00D44E43" w:rsidP="007F5E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84655">
              <w:rPr>
                <w:b/>
                <w:sz w:val="20"/>
                <w:szCs w:val="20"/>
              </w:rPr>
              <w:t xml:space="preserve">Allegato VIII  punti  3, 4 </w:t>
            </w:r>
            <w:r w:rsidRPr="00184655">
              <w:rPr>
                <w:rFonts w:cs="Verdana"/>
                <w:b/>
                <w:bCs/>
                <w:color w:val="000000"/>
                <w:sz w:val="20"/>
                <w:szCs w:val="20"/>
              </w:rPr>
              <w:t xml:space="preserve">n.7 </w:t>
            </w:r>
            <w:r w:rsidRPr="00184655">
              <w:rPr>
                <w:b/>
                <w:sz w:val="20"/>
                <w:szCs w:val="20"/>
              </w:rPr>
              <w:t xml:space="preserve"> del D.Lgs. n. 81/08</w:t>
            </w:r>
          </w:p>
          <w:p w:rsidR="00D44E43" w:rsidRPr="00184655" w:rsidRDefault="00D44E43" w:rsidP="007F5E20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b/>
                <w:bCs/>
                <w:color w:val="000000"/>
                <w:sz w:val="20"/>
                <w:szCs w:val="20"/>
              </w:rPr>
              <w:t>UNI EN 340/04</w:t>
            </w:r>
          </w:p>
          <w:p w:rsidR="00D44E43" w:rsidRPr="00C71701" w:rsidRDefault="00D44E43" w:rsidP="007F5E20">
            <w:pPr>
              <w:autoSpaceDE w:val="0"/>
              <w:autoSpaceDN w:val="0"/>
              <w:adjustRightInd w:val="0"/>
              <w:rPr>
                <w:rFonts w:cs="Verdana"/>
                <w:bCs/>
                <w:i/>
                <w:color w:val="000000"/>
                <w:sz w:val="18"/>
                <w:szCs w:val="18"/>
              </w:rPr>
            </w:pPr>
            <w:r w:rsidRPr="00C71701">
              <w:rPr>
                <w:rFonts w:cs="Verdana"/>
                <w:bCs/>
                <w:i/>
                <w:color w:val="000000"/>
                <w:sz w:val="18"/>
                <w:szCs w:val="18"/>
              </w:rPr>
              <w:t>Indumenti di protezione</w:t>
            </w:r>
          </w:p>
        </w:tc>
      </w:tr>
      <w:tr w:rsidR="00D44E43" w:rsidRPr="00D464AD" w:rsidTr="007F5E20">
        <w:trPr>
          <w:trHeight w:val="2378"/>
        </w:trPr>
        <w:tc>
          <w:tcPr>
            <w:tcW w:w="2427" w:type="dxa"/>
            <w:tcBorders>
              <w:top w:val="nil"/>
            </w:tcBorders>
          </w:tcPr>
          <w:p w:rsidR="00D44E43" w:rsidRDefault="00D44E43" w:rsidP="007F5E20">
            <w:pPr>
              <w:tabs>
                <w:tab w:val="left" w:pos="1350"/>
              </w:tabs>
            </w:pPr>
          </w:p>
          <w:p w:rsidR="00D44E43" w:rsidRPr="00184655" w:rsidRDefault="00D44E43" w:rsidP="007F5E20">
            <w:pPr>
              <w:tabs>
                <w:tab w:val="left" w:pos="1350"/>
              </w:tabs>
              <w:rPr>
                <w:sz w:val="20"/>
                <w:szCs w:val="20"/>
              </w:rPr>
            </w:pPr>
            <w:r w:rsidRPr="00184655">
              <w:rPr>
                <w:sz w:val="20"/>
                <w:szCs w:val="20"/>
              </w:rPr>
              <w:t>Per proteggere il lavoratore</w:t>
            </w:r>
          </w:p>
        </w:tc>
        <w:tc>
          <w:tcPr>
            <w:tcW w:w="2562" w:type="dxa"/>
            <w:vMerge/>
          </w:tcPr>
          <w:p w:rsidR="00D44E43" w:rsidRDefault="00D44E43" w:rsidP="007F5E20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vMerge/>
          </w:tcPr>
          <w:p w:rsidR="00D44E43" w:rsidRPr="00C71701" w:rsidRDefault="00D44E43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</w:p>
        </w:tc>
        <w:tc>
          <w:tcPr>
            <w:tcW w:w="2431" w:type="dxa"/>
            <w:vMerge/>
          </w:tcPr>
          <w:p w:rsidR="00D44E43" w:rsidRPr="007D5FE0" w:rsidRDefault="00D44E43" w:rsidP="007F5E20">
            <w:pPr>
              <w:rPr>
                <w:b/>
              </w:rPr>
            </w:pPr>
          </w:p>
        </w:tc>
      </w:tr>
      <w:tr w:rsidR="00D44E43" w:rsidRPr="00D464AD" w:rsidTr="007F5E20">
        <w:trPr>
          <w:trHeight w:val="1994"/>
        </w:trPr>
        <w:tc>
          <w:tcPr>
            <w:tcW w:w="2427" w:type="dxa"/>
          </w:tcPr>
          <w:p w:rsidR="00D44E43" w:rsidRPr="00184655" w:rsidRDefault="00D44E43" w:rsidP="007F5E20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  <w:sz w:val="20"/>
                <w:szCs w:val="20"/>
              </w:rPr>
            </w:pPr>
          </w:p>
          <w:p w:rsidR="00D44E43" w:rsidRPr="00184655" w:rsidRDefault="00D44E43" w:rsidP="007F5E20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Lesioni per contatto</w:t>
            </w:r>
          </w:p>
          <w:p w:rsidR="00D44E43" w:rsidRPr="00184655" w:rsidRDefault="00D44E43" w:rsidP="007F5E20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con organi mobili</w:t>
            </w:r>
          </w:p>
          <w:p w:rsidR="00D44E43" w:rsidRPr="00184655" w:rsidRDefault="00D44E43" w:rsidP="007F5E20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durante le lavorazioni</w:t>
            </w:r>
          </w:p>
          <w:p w:rsidR="00D44E43" w:rsidRPr="00184655" w:rsidRDefault="00D44E43" w:rsidP="007F5E20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e gli interventi di</w:t>
            </w:r>
          </w:p>
          <w:p w:rsidR="00D44E43" w:rsidRPr="00184655" w:rsidRDefault="00D44E43" w:rsidP="007F5E20">
            <w:pPr>
              <w:tabs>
                <w:tab w:val="left" w:pos="1350"/>
              </w:tabs>
              <w:jc w:val="center"/>
              <w:rPr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manutenzione</w:t>
            </w:r>
          </w:p>
        </w:tc>
        <w:tc>
          <w:tcPr>
            <w:tcW w:w="2562" w:type="dxa"/>
          </w:tcPr>
          <w:p w:rsidR="00D44E43" w:rsidRPr="00184655" w:rsidRDefault="00D44E43" w:rsidP="007F5E20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 xml:space="preserve"> </w:t>
            </w:r>
          </w:p>
          <w:p w:rsidR="00D44E43" w:rsidRPr="00D52B43" w:rsidRDefault="00D44E43" w:rsidP="007F5E20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cs="Verdana"/>
                <w:b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 xml:space="preserve">   </w:t>
            </w:r>
            <w:r w:rsidRPr="00D52B43">
              <w:rPr>
                <w:rFonts w:cs="Verdana"/>
                <w:b/>
                <w:color w:val="000000"/>
                <w:sz w:val="20"/>
                <w:szCs w:val="20"/>
              </w:rPr>
              <w:t>Guanti</w:t>
            </w:r>
          </w:p>
          <w:tbl>
            <w:tblPr>
              <w:tblW w:w="0" w:type="auto"/>
              <w:tblLook w:val="0060"/>
            </w:tblPr>
            <w:tblGrid>
              <w:gridCol w:w="2068"/>
            </w:tblGrid>
            <w:tr w:rsidR="00D44E43" w:rsidRPr="00184655" w:rsidTr="007F5E20">
              <w:trPr>
                <w:trHeight w:val="875"/>
              </w:trPr>
              <w:tc>
                <w:tcPr>
                  <w:tcW w:w="2068" w:type="dxa"/>
                </w:tcPr>
                <w:p w:rsidR="00D44E43" w:rsidRPr="00184655" w:rsidRDefault="00D44E43" w:rsidP="007F5E20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rPr>
                      <w:rFonts w:cs="Verdana"/>
                      <w:color w:val="000000"/>
                      <w:sz w:val="20"/>
                      <w:szCs w:val="20"/>
                    </w:rPr>
                  </w:pPr>
                  <w:r w:rsidRPr="00184655">
                    <w:rPr>
                      <w:sz w:val="20"/>
                      <w:szCs w:val="20"/>
                    </w:rPr>
                    <w:object w:dxaOrig="1185" w:dyaOrig="1365">
                      <v:shape id="_x0000_i1028" type="#_x0000_t75" style="width:74.25pt;height:96pt" o:ole="">
                        <v:imagedata r:id="rId14" o:title=""/>
                      </v:shape>
                      <o:OLEObject Type="Embed" ProgID="PBrush" ShapeID="_x0000_i1028" DrawAspect="Content" ObjectID="_1144712376" r:id="rId15"/>
                    </w:object>
                  </w:r>
                </w:p>
              </w:tc>
            </w:tr>
          </w:tbl>
          <w:p w:rsidR="00D44E43" w:rsidRPr="00184655" w:rsidRDefault="00D44E43" w:rsidP="007F5E20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cs="Verdana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</w:tcPr>
          <w:p w:rsidR="00D44E43" w:rsidRDefault="00D44E43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</w:p>
          <w:p w:rsidR="00D44E43" w:rsidRPr="00184655" w:rsidRDefault="00D44E43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 xml:space="preserve">Da utilizzare nei </w:t>
            </w:r>
            <w:r w:rsidRPr="00184655">
              <w:rPr>
                <w:rFonts w:cs="Verdana"/>
                <w:color w:val="000000"/>
                <w:sz w:val="20"/>
                <w:szCs w:val="20"/>
              </w:rPr>
              <w:t>luoghi di lavoro caratterizzati dalla</w:t>
            </w:r>
          </w:p>
          <w:p w:rsidR="00D44E43" w:rsidRPr="00184655" w:rsidRDefault="00D44E43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presenza di materiali e/o attrezzi che possono causare fenomeni di</w:t>
            </w:r>
          </w:p>
          <w:p w:rsidR="00D44E43" w:rsidRPr="00184655" w:rsidRDefault="00D44E43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abrasione/taglio/perfo_</w:t>
            </w:r>
          </w:p>
          <w:p w:rsidR="00D44E43" w:rsidRPr="00184655" w:rsidRDefault="00D44E43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razione delle mani</w:t>
            </w:r>
          </w:p>
        </w:tc>
        <w:tc>
          <w:tcPr>
            <w:tcW w:w="2431" w:type="dxa"/>
          </w:tcPr>
          <w:p w:rsidR="00D44E43" w:rsidRDefault="00D44E43" w:rsidP="007F5E20">
            <w:pPr>
              <w:rPr>
                <w:b/>
                <w:sz w:val="16"/>
                <w:szCs w:val="16"/>
              </w:rPr>
            </w:pPr>
            <w:r w:rsidRPr="00184655">
              <w:rPr>
                <w:b/>
                <w:sz w:val="16"/>
                <w:szCs w:val="16"/>
              </w:rPr>
              <w:t>Riferimento  Normativo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184655">
              <w:rPr>
                <w:b/>
                <w:sz w:val="16"/>
                <w:szCs w:val="16"/>
              </w:rPr>
              <w:t xml:space="preserve"> Art  75-77-79     </w:t>
            </w:r>
            <w:r>
              <w:rPr>
                <w:b/>
                <w:sz w:val="18"/>
                <w:szCs w:val="18"/>
              </w:rPr>
              <w:t>del D.Lgs 81/08</w:t>
            </w:r>
            <w:r w:rsidRPr="00184655">
              <w:rPr>
                <w:b/>
                <w:sz w:val="16"/>
                <w:szCs w:val="16"/>
              </w:rPr>
              <w:t xml:space="preserve">   </w:t>
            </w:r>
          </w:p>
          <w:p w:rsidR="00D44E43" w:rsidRPr="00184655" w:rsidRDefault="00D44E43" w:rsidP="007F5E20">
            <w:pPr>
              <w:rPr>
                <w:b/>
                <w:sz w:val="16"/>
                <w:szCs w:val="16"/>
              </w:rPr>
            </w:pPr>
            <w:r w:rsidRPr="00184655">
              <w:rPr>
                <w:b/>
                <w:sz w:val="16"/>
                <w:szCs w:val="16"/>
              </w:rPr>
              <w:t xml:space="preserve">     </w:t>
            </w:r>
            <w:r>
              <w:rPr>
                <w:b/>
                <w:sz w:val="16"/>
                <w:szCs w:val="16"/>
              </w:rPr>
              <w:t xml:space="preserve">  </w:t>
            </w:r>
          </w:p>
          <w:p w:rsidR="00D44E43" w:rsidRPr="00184655" w:rsidRDefault="00D44E43" w:rsidP="007F5E20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  <w:sz w:val="16"/>
                <w:szCs w:val="16"/>
              </w:rPr>
            </w:pPr>
            <w:r w:rsidRPr="00184655">
              <w:rPr>
                <w:b/>
                <w:sz w:val="16"/>
                <w:szCs w:val="16"/>
              </w:rPr>
              <w:t xml:space="preserve">Allegato VIII  punti  3, 4 </w:t>
            </w:r>
            <w:r w:rsidRPr="00184655">
              <w:rPr>
                <w:rFonts w:cs="Verdana"/>
                <w:b/>
                <w:bCs/>
                <w:color w:val="000000"/>
                <w:sz w:val="16"/>
                <w:szCs w:val="16"/>
              </w:rPr>
              <w:t>n.5</w:t>
            </w:r>
            <w:r w:rsidRPr="00184655">
              <w:rPr>
                <w:b/>
                <w:sz w:val="16"/>
                <w:szCs w:val="16"/>
              </w:rPr>
              <w:t xml:space="preserve">  del D.Lgs. n. 81/08</w:t>
            </w:r>
          </w:p>
          <w:p w:rsidR="00D44E43" w:rsidRPr="00184655" w:rsidRDefault="00D44E43" w:rsidP="007F5E20">
            <w:pPr>
              <w:rPr>
                <w:b/>
                <w:sz w:val="16"/>
                <w:szCs w:val="16"/>
              </w:rPr>
            </w:pPr>
            <w:r w:rsidRPr="00184655">
              <w:rPr>
                <w:rFonts w:cs="Verdana"/>
                <w:b/>
                <w:bCs/>
                <w:color w:val="000000"/>
                <w:sz w:val="16"/>
                <w:szCs w:val="16"/>
              </w:rPr>
              <w:t>UNI EN 388/2004</w:t>
            </w:r>
          </w:p>
          <w:p w:rsidR="00D44E43" w:rsidRPr="00184655" w:rsidRDefault="00D44E43" w:rsidP="007F5E20">
            <w:pPr>
              <w:rPr>
                <w:i/>
                <w:sz w:val="20"/>
                <w:szCs w:val="20"/>
              </w:rPr>
            </w:pPr>
            <w:r w:rsidRPr="00184655">
              <w:rPr>
                <w:i/>
                <w:sz w:val="20"/>
                <w:szCs w:val="20"/>
              </w:rPr>
              <w:t>Guanti di protezione rischi meccanici</w:t>
            </w:r>
          </w:p>
        </w:tc>
      </w:tr>
      <w:tr w:rsidR="00D44E43" w:rsidRPr="00D464AD" w:rsidTr="007F5E20">
        <w:tc>
          <w:tcPr>
            <w:tcW w:w="2427" w:type="dxa"/>
          </w:tcPr>
          <w:p w:rsidR="00D44E43" w:rsidRPr="00184655" w:rsidRDefault="00D44E43" w:rsidP="007F5E20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  <w:sz w:val="20"/>
                <w:szCs w:val="20"/>
              </w:rPr>
            </w:pPr>
          </w:p>
          <w:p w:rsidR="00D44E43" w:rsidRPr="00184655" w:rsidRDefault="00D44E43" w:rsidP="007F5E20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Caduta del carico</w:t>
            </w:r>
          </w:p>
          <w:p w:rsidR="00D44E43" w:rsidRPr="00184655" w:rsidRDefault="00D44E43" w:rsidP="007F5E20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movimentato</w:t>
            </w:r>
          </w:p>
          <w:p w:rsidR="00D44E43" w:rsidRPr="00184655" w:rsidRDefault="00D44E43" w:rsidP="007F5E20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  <w:sz w:val="20"/>
                <w:szCs w:val="20"/>
              </w:rPr>
            </w:pPr>
          </w:p>
        </w:tc>
        <w:tc>
          <w:tcPr>
            <w:tcW w:w="2562" w:type="dxa"/>
          </w:tcPr>
          <w:p w:rsidR="00D44E43" w:rsidRPr="00184655" w:rsidRDefault="00D44E43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</w:p>
          <w:p w:rsidR="00D44E43" w:rsidRPr="00D52B43" w:rsidRDefault="00D44E43" w:rsidP="007F5E20">
            <w:pPr>
              <w:autoSpaceDE w:val="0"/>
              <w:autoSpaceDN w:val="0"/>
              <w:adjustRightInd w:val="0"/>
              <w:rPr>
                <w:rFonts w:cs="Verdana"/>
                <w:b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 xml:space="preserve">             </w:t>
            </w:r>
            <w:r w:rsidRPr="00D52B43">
              <w:rPr>
                <w:rFonts w:cs="Verdana"/>
                <w:b/>
                <w:color w:val="000000"/>
                <w:sz w:val="20"/>
                <w:szCs w:val="20"/>
              </w:rPr>
              <w:t>Scarpe</w:t>
            </w:r>
          </w:p>
          <w:p w:rsidR="00D44E43" w:rsidRPr="00D52B43" w:rsidRDefault="00D44E43" w:rsidP="007F5E20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cs="Verdana"/>
                <w:b/>
                <w:color w:val="000000"/>
                <w:sz w:val="20"/>
                <w:szCs w:val="20"/>
              </w:rPr>
            </w:pPr>
            <w:r w:rsidRPr="00D52B43">
              <w:rPr>
                <w:rFonts w:cs="Verdana"/>
                <w:b/>
                <w:color w:val="000000"/>
                <w:sz w:val="20"/>
                <w:szCs w:val="20"/>
              </w:rPr>
              <w:t>antinfortunistiche</w:t>
            </w:r>
          </w:p>
          <w:tbl>
            <w:tblPr>
              <w:tblW w:w="0" w:type="auto"/>
              <w:tblLook w:val="0000"/>
            </w:tblPr>
            <w:tblGrid>
              <w:gridCol w:w="2136"/>
            </w:tblGrid>
            <w:tr w:rsidR="00D44E43" w:rsidRPr="00184655" w:rsidTr="007F5E20">
              <w:trPr>
                <w:trHeight w:val="1499"/>
              </w:trPr>
              <w:tc>
                <w:tcPr>
                  <w:tcW w:w="2136" w:type="dxa"/>
                </w:tcPr>
                <w:p w:rsidR="00D44E43" w:rsidRPr="00184655" w:rsidRDefault="00D44E43" w:rsidP="007F5E20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rPr>
                      <w:rFonts w:cs="Verdana"/>
                      <w:color w:val="000000"/>
                      <w:sz w:val="20"/>
                      <w:szCs w:val="20"/>
                    </w:rPr>
                  </w:pPr>
                  <w:r w:rsidRPr="00184655">
                    <w:rPr>
                      <w:sz w:val="20"/>
                      <w:szCs w:val="20"/>
                    </w:rPr>
                    <w:object w:dxaOrig="1890" w:dyaOrig="1200">
                      <v:shape id="_x0000_i1029" type="#_x0000_t75" style="width:94.5pt;height:60pt" o:ole="">
                        <v:imagedata r:id="rId16" o:title=""/>
                      </v:shape>
                      <o:OLEObject Type="Embed" ProgID="PBrush" ShapeID="_x0000_i1029" DrawAspect="Content" ObjectID="_1144712377" r:id="rId17"/>
                    </w:object>
                  </w:r>
                </w:p>
              </w:tc>
            </w:tr>
          </w:tbl>
          <w:p w:rsidR="00D44E43" w:rsidRPr="00184655" w:rsidRDefault="00D44E43" w:rsidP="007F5E20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cs="Verdana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</w:tcPr>
          <w:p w:rsidR="00D44E43" w:rsidRPr="00184655" w:rsidRDefault="00D44E43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Puntale rinforzato in</w:t>
            </w:r>
          </w:p>
          <w:p w:rsidR="00D44E43" w:rsidRPr="00184655" w:rsidRDefault="00D44E43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acciaio contro</w:t>
            </w:r>
          </w:p>
          <w:p w:rsidR="00D44E43" w:rsidRPr="00184655" w:rsidRDefault="00D44E43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schiacciamento/abra</w:t>
            </w:r>
          </w:p>
          <w:p w:rsidR="00D44E43" w:rsidRPr="00184655" w:rsidRDefault="00D44E43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sioni/perforazione/</w:t>
            </w:r>
          </w:p>
          <w:p w:rsidR="00D44E43" w:rsidRPr="00184655" w:rsidRDefault="00D44E43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ferite degli arti</w:t>
            </w:r>
          </w:p>
          <w:p w:rsidR="00D44E43" w:rsidRPr="00184655" w:rsidRDefault="00D44E43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inferiori e suola</w:t>
            </w:r>
          </w:p>
          <w:p w:rsidR="00D44E43" w:rsidRPr="00184655" w:rsidRDefault="00D44E43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antiscivolo e per</w:t>
            </w:r>
          </w:p>
          <w:p w:rsidR="00D44E43" w:rsidRPr="00184655" w:rsidRDefault="00D44E43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salvaguardare la</w:t>
            </w:r>
          </w:p>
          <w:p w:rsidR="00D44E43" w:rsidRPr="00184655" w:rsidRDefault="00D44E43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caviglia da distorsioni</w:t>
            </w:r>
          </w:p>
        </w:tc>
        <w:tc>
          <w:tcPr>
            <w:tcW w:w="2431" w:type="dxa"/>
          </w:tcPr>
          <w:p w:rsidR="00D44E43" w:rsidRPr="00122D38" w:rsidRDefault="00D44E43" w:rsidP="007F5E20">
            <w:pPr>
              <w:rPr>
                <w:b/>
                <w:sz w:val="18"/>
                <w:szCs w:val="18"/>
              </w:rPr>
            </w:pPr>
            <w:r w:rsidRPr="00122D38">
              <w:rPr>
                <w:b/>
                <w:sz w:val="18"/>
                <w:szCs w:val="18"/>
              </w:rPr>
              <w:t xml:space="preserve">Riferimento  Normativo Art  75-77-79      </w:t>
            </w:r>
            <w:r>
              <w:rPr>
                <w:b/>
                <w:sz w:val="18"/>
                <w:szCs w:val="18"/>
              </w:rPr>
              <w:t>del D.Lgs 81/08</w:t>
            </w:r>
            <w:r w:rsidRPr="00184655">
              <w:rPr>
                <w:b/>
                <w:sz w:val="16"/>
                <w:szCs w:val="16"/>
              </w:rPr>
              <w:t xml:space="preserve">   </w:t>
            </w:r>
            <w:r w:rsidRPr="00122D38">
              <w:rPr>
                <w:b/>
                <w:sz w:val="18"/>
                <w:szCs w:val="18"/>
              </w:rPr>
              <w:t xml:space="preserve">    </w:t>
            </w:r>
          </w:p>
          <w:p w:rsidR="00D44E43" w:rsidRPr="00122D38" w:rsidRDefault="00D44E43" w:rsidP="007F5E20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  <w:sz w:val="18"/>
                <w:szCs w:val="18"/>
              </w:rPr>
            </w:pPr>
            <w:r w:rsidRPr="00122D38">
              <w:rPr>
                <w:b/>
                <w:sz w:val="18"/>
                <w:szCs w:val="18"/>
              </w:rPr>
              <w:t xml:space="preserve">Allegato VIII  punti  3, 4 </w:t>
            </w:r>
            <w:r w:rsidRPr="00122D38">
              <w:rPr>
                <w:rFonts w:cs="Verdana"/>
                <w:b/>
                <w:bCs/>
                <w:color w:val="000000"/>
                <w:sz w:val="18"/>
                <w:szCs w:val="18"/>
              </w:rPr>
              <w:t>n.</w:t>
            </w:r>
            <w:r w:rsidRPr="00122D38">
              <w:rPr>
                <w:b/>
                <w:sz w:val="18"/>
                <w:szCs w:val="18"/>
              </w:rPr>
              <w:t>6  del D.Lgs. n. 81/08</w:t>
            </w:r>
            <w:r w:rsidRPr="00122D38">
              <w:rPr>
                <w:rFonts w:cs="Verdana"/>
                <w:b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cs="Verdana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  <w:r w:rsidRPr="00122D38">
              <w:rPr>
                <w:rFonts w:cs="Verdana"/>
                <w:b/>
                <w:bCs/>
                <w:color w:val="000000"/>
                <w:sz w:val="18"/>
                <w:szCs w:val="18"/>
              </w:rPr>
              <w:t xml:space="preserve"> EN 344/345 (1992)</w:t>
            </w:r>
          </w:p>
          <w:p w:rsidR="00D44E43" w:rsidRDefault="00D44E43" w:rsidP="007F5E20">
            <w:pPr>
              <w:rPr>
                <w:i/>
                <w:sz w:val="20"/>
                <w:szCs w:val="20"/>
              </w:rPr>
            </w:pPr>
            <w:r w:rsidRPr="00122D38">
              <w:rPr>
                <w:i/>
                <w:sz w:val="18"/>
                <w:szCs w:val="18"/>
              </w:rPr>
              <w:t>Requisiti e metodi di prova per calzature di  sicurezza ,protettive e occupazionali</w:t>
            </w:r>
            <w:r w:rsidRPr="00184655">
              <w:rPr>
                <w:i/>
                <w:sz w:val="20"/>
                <w:szCs w:val="20"/>
              </w:rPr>
              <w:t xml:space="preserve"> per uso professionale</w:t>
            </w:r>
          </w:p>
          <w:p w:rsidR="00D44E43" w:rsidRDefault="00D44E43" w:rsidP="007F5E20">
            <w:pPr>
              <w:rPr>
                <w:i/>
                <w:sz w:val="20"/>
                <w:szCs w:val="20"/>
              </w:rPr>
            </w:pPr>
          </w:p>
          <w:p w:rsidR="00D44E43" w:rsidRPr="00184655" w:rsidRDefault="00D44E43" w:rsidP="007F5E20">
            <w:pPr>
              <w:rPr>
                <w:i/>
                <w:sz w:val="20"/>
                <w:szCs w:val="20"/>
              </w:rPr>
            </w:pPr>
          </w:p>
        </w:tc>
      </w:tr>
      <w:tr w:rsidR="00D44E43" w:rsidRPr="00D464AD" w:rsidTr="007F5E20">
        <w:tc>
          <w:tcPr>
            <w:tcW w:w="2427" w:type="dxa"/>
          </w:tcPr>
          <w:p w:rsidR="00D44E43" w:rsidRDefault="00D44E43" w:rsidP="007F5E20">
            <w:pPr>
              <w:tabs>
                <w:tab w:val="left" w:pos="1350"/>
              </w:tabs>
            </w:pPr>
          </w:p>
          <w:p w:rsidR="00D44E43" w:rsidRPr="00E758D8" w:rsidRDefault="00D44E43" w:rsidP="007F5E20">
            <w:pPr>
              <w:tabs>
                <w:tab w:val="left" w:pos="1350"/>
              </w:tabs>
              <w:rPr>
                <w:sz w:val="20"/>
                <w:szCs w:val="20"/>
              </w:rPr>
            </w:pPr>
            <w:r w:rsidRPr="00E758D8">
              <w:rPr>
                <w:sz w:val="20"/>
                <w:szCs w:val="20"/>
              </w:rPr>
              <w:t xml:space="preserve">Durante l’uso </w:t>
            </w:r>
            <w:r>
              <w:rPr>
                <w:sz w:val="20"/>
                <w:szCs w:val="20"/>
              </w:rPr>
              <w:t xml:space="preserve">dell’utensile </w:t>
            </w:r>
            <w:r w:rsidRPr="00E758D8">
              <w:rPr>
                <w:sz w:val="20"/>
                <w:szCs w:val="20"/>
              </w:rPr>
              <w:t>per ridurre i rischi da rumore( se da valutazione)</w:t>
            </w:r>
          </w:p>
        </w:tc>
        <w:tc>
          <w:tcPr>
            <w:tcW w:w="2562" w:type="dxa"/>
          </w:tcPr>
          <w:p w:rsidR="00D44E43" w:rsidRPr="009B3344" w:rsidRDefault="00D44E43" w:rsidP="007F5E20">
            <w:pPr>
              <w:rPr>
                <w:b/>
              </w:rPr>
            </w:pPr>
            <w:r>
              <w:t xml:space="preserve">      </w:t>
            </w:r>
            <w:r w:rsidRPr="009B3344">
              <w:rPr>
                <w:b/>
              </w:rPr>
              <w:t>otoprotettori</w:t>
            </w:r>
          </w:p>
          <w:tbl>
            <w:tblPr>
              <w:tblW w:w="0" w:type="auto"/>
              <w:tblInd w:w="2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940"/>
            </w:tblGrid>
            <w:tr w:rsidR="00D44E43" w:rsidTr="007F5E20">
              <w:trPr>
                <w:trHeight w:val="1453"/>
              </w:trPr>
              <w:tc>
                <w:tcPr>
                  <w:tcW w:w="18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4E43" w:rsidRDefault="00D44E43" w:rsidP="007F5E20">
                  <w:pPr>
                    <w:pStyle w:val="Nessunaspaziatura"/>
                    <w:jc w:val="center"/>
                  </w:pPr>
                  <w:r>
                    <w:object w:dxaOrig="1800" w:dyaOrig="1800">
                      <v:shape id="_x0000_i1030" type="#_x0000_t75" style="width:90pt;height:90pt" o:ole="">
                        <v:imagedata r:id="rId18" o:title=""/>
                      </v:shape>
                      <o:OLEObject Type="Embed" ProgID="PBrush" ShapeID="_x0000_i1030" DrawAspect="Content" ObjectID="_1144712378" r:id="rId19"/>
                    </w:object>
                  </w:r>
                </w:p>
              </w:tc>
            </w:tr>
          </w:tbl>
          <w:p w:rsidR="00D44E43" w:rsidRPr="000F2355" w:rsidRDefault="00D44E43" w:rsidP="007F5E20">
            <w:pPr>
              <w:pStyle w:val="Nessunaspaziatura"/>
              <w:jc w:val="center"/>
            </w:pPr>
          </w:p>
        </w:tc>
        <w:tc>
          <w:tcPr>
            <w:tcW w:w="2434" w:type="dxa"/>
          </w:tcPr>
          <w:p w:rsidR="00D44E43" w:rsidRPr="00596483" w:rsidRDefault="00D44E43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</w:p>
          <w:p w:rsidR="00D44E43" w:rsidRDefault="00D44E43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 w:rsidRPr="00E758D8">
              <w:rPr>
                <w:rFonts w:cs="Verdana"/>
                <w:color w:val="000000"/>
                <w:sz w:val="20"/>
                <w:szCs w:val="20"/>
              </w:rPr>
              <w:t xml:space="preserve">Utilizzabili </w:t>
            </w:r>
            <w:r>
              <w:rPr>
                <w:rFonts w:cs="Verdana"/>
                <w:color w:val="000000"/>
                <w:sz w:val="20"/>
                <w:szCs w:val="20"/>
              </w:rPr>
              <w:t xml:space="preserve">sempre </w:t>
            </w:r>
          </w:p>
        </w:tc>
        <w:tc>
          <w:tcPr>
            <w:tcW w:w="2431" w:type="dxa"/>
          </w:tcPr>
          <w:p w:rsidR="00D44E43" w:rsidRPr="00596483" w:rsidRDefault="00D44E43" w:rsidP="007F5E20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Verdana"/>
                <w:b/>
                <w:bCs/>
                <w:color w:val="000000"/>
                <w:sz w:val="18"/>
                <w:szCs w:val="18"/>
              </w:rPr>
              <w:t xml:space="preserve">Rif. Normativo  </w:t>
            </w:r>
            <w:r w:rsidRPr="00596483">
              <w:rPr>
                <w:rFonts w:cs="Verdana"/>
                <w:b/>
                <w:bCs/>
                <w:color w:val="000000"/>
                <w:sz w:val="18"/>
                <w:szCs w:val="18"/>
              </w:rPr>
              <w:t>Art</w:t>
            </w:r>
            <w:r>
              <w:rPr>
                <w:rFonts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96483">
              <w:rPr>
                <w:rFonts w:cs="Verdana"/>
                <w:b/>
                <w:bCs/>
                <w:color w:val="000000"/>
                <w:sz w:val="18"/>
                <w:szCs w:val="18"/>
              </w:rPr>
              <w:t xml:space="preserve"> 7</w:t>
            </w:r>
            <w:r>
              <w:rPr>
                <w:rFonts w:cs="Verdana"/>
                <w:b/>
                <w:bCs/>
                <w:color w:val="000000"/>
                <w:sz w:val="18"/>
                <w:szCs w:val="18"/>
              </w:rPr>
              <w:t xml:space="preserve"> 5 – 77 – 79 D.lgs.  </w:t>
            </w:r>
            <w:r w:rsidRPr="00596483">
              <w:rPr>
                <w:rFonts w:cs="Verdana"/>
                <w:b/>
                <w:bCs/>
                <w:color w:val="000000"/>
                <w:sz w:val="18"/>
                <w:szCs w:val="18"/>
              </w:rPr>
              <w:t xml:space="preserve">n.81/08 </w:t>
            </w:r>
          </w:p>
          <w:p w:rsidR="00D44E43" w:rsidRPr="00596483" w:rsidRDefault="00D44E43" w:rsidP="007F5E20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  <w:sz w:val="18"/>
                <w:szCs w:val="18"/>
              </w:rPr>
            </w:pPr>
            <w:r w:rsidRPr="00596483">
              <w:rPr>
                <w:rFonts w:cs="Verdana"/>
                <w:b/>
                <w:bCs/>
                <w:color w:val="000000"/>
                <w:sz w:val="18"/>
                <w:szCs w:val="18"/>
              </w:rPr>
              <w:t>Allegato VIII punti</w:t>
            </w:r>
            <w:r>
              <w:rPr>
                <w:rFonts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96483">
              <w:rPr>
                <w:rFonts w:cs="Verdana"/>
                <w:b/>
                <w:bCs/>
                <w:color w:val="000000"/>
                <w:sz w:val="18"/>
                <w:szCs w:val="18"/>
              </w:rPr>
              <w:t>3,4 n.3</w:t>
            </w:r>
            <w:r>
              <w:rPr>
                <w:rFonts w:cs="Verdana"/>
                <w:b/>
                <w:bCs/>
                <w:color w:val="000000"/>
                <w:sz w:val="18"/>
                <w:szCs w:val="18"/>
              </w:rPr>
              <w:t xml:space="preserve"> D.lgs. </w:t>
            </w:r>
            <w:r w:rsidRPr="00596483">
              <w:rPr>
                <w:rFonts w:cs="Verdana"/>
                <w:b/>
                <w:bCs/>
                <w:color w:val="000000"/>
                <w:sz w:val="18"/>
                <w:szCs w:val="18"/>
              </w:rPr>
              <w:t xml:space="preserve">n.81/08 </w:t>
            </w:r>
          </w:p>
          <w:p w:rsidR="00D44E43" w:rsidRPr="00596483" w:rsidRDefault="00D44E43" w:rsidP="007F5E20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96483">
              <w:rPr>
                <w:rFonts w:cs="Verdana"/>
                <w:b/>
                <w:bCs/>
                <w:i/>
                <w:iCs/>
                <w:color w:val="000000"/>
                <w:sz w:val="18"/>
                <w:szCs w:val="18"/>
              </w:rPr>
              <w:t>EN 352-1 (1993)</w:t>
            </w:r>
          </w:p>
          <w:p w:rsidR="00D44E43" w:rsidRPr="00596483" w:rsidRDefault="00D44E43" w:rsidP="007F5E20">
            <w:pPr>
              <w:autoSpaceDE w:val="0"/>
              <w:autoSpaceDN w:val="0"/>
              <w:adjustRightInd w:val="0"/>
              <w:rPr>
                <w:rFonts w:cs="Verdana"/>
                <w:i/>
                <w:iCs/>
                <w:color w:val="000000"/>
                <w:sz w:val="18"/>
                <w:szCs w:val="18"/>
              </w:rPr>
            </w:pPr>
            <w:r w:rsidRPr="00596483">
              <w:rPr>
                <w:rFonts w:cs="Verdana"/>
                <w:i/>
                <w:iCs/>
                <w:color w:val="000000"/>
                <w:sz w:val="18"/>
                <w:szCs w:val="18"/>
              </w:rPr>
              <w:t>P</w:t>
            </w:r>
            <w:r>
              <w:rPr>
                <w:rFonts w:cs="Verdana"/>
                <w:i/>
                <w:iCs/>
                <w:color w:val="000000"/>
                <w:sz w:val="18"/>
                <w:szCs w:val="18"/>
              </w:rPr>
              <w:t xml:space="preserve">rotettori auricolari. Requisiti di sicurezza e prove. Parte 1: </w:t>
            </w:r>
            <w:r w:rsidRPr="00596483">
              <w:rPr>
                <w:rFonts w:cs="Verdana"/>
                <w:i/>
                <w:iCs/>
                <w:color w:val="000000"/>
                <w:sz w:val="18"/>
                <w:szCs w:val="18"/>
              </w:rPr>
              <w:t>cuffie</w:t>
            </w:r>
          </w:p>
          <w:p w:rsidR="00D44E43" w:rsidRPr="007D5FE0" w:rsidRDefault="00D44E43" w:rsidP="007F5E20">
            <w:pPr>
              <w:rPr>
                <w:b/>
              </w:rPr>
            </w:pPr>
            <w:r w:rsidRPr="00596483">
              <w:rPr>
                <w:rFonts w:cs="Verdana"/>
                <w:color w:val="000000"/>
                <w:sz w:val="18"/>
                <w:szCs w:val="18"/>
              </w:rPr>
              <w:t>dlgs 81/08</w:t>
            </w:r>
          </w:p>
        </w:tc>
      </w:tr>
      <w:tr w:rsidR="00D44E43" w:rsidRPr="00D464AD" w:rsidTr="007F5E20">
        <w:tc>
          <w:tcPr>
            <w:tcW w:w="2427" w:type="dxa"/>
          </w:tcPr>
          <w:p w:rsidR="00D44E43" w:rsidRDefault="00D44E43" w:rsidP="007F5E20">
            <w:pPr>
              <w:tabs>
                <w:tab w:val="left" w:pos="1350"/>
              </w:tabs>
            </w:pPr>
          </w:p>
          <w:p w:rsidR="00D44E43" w:rsidRDefault="00D44E43" w:rsidP="007F5E20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D44E43" w:rsidRPr="00184655" w:rsidRDefault="00D44E43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84655">
              <w:rPr>
                <w:rFonts w:cs="Verdana"/>
                <w:color w:val="000000"/>
                <w:sz w:val="20"/>
                <w:szCs w:val="20"/>
              </w:rPr>
              <w:t>Inalazione di polveri</w:t>
            </w:r>
          </w:p>
          <w:p w:rsidR="00D44E43" w:rsidRDefault="00D44E43" w:rsidP="007F5E20">
            <w:pPr>
              <w:tabs>
                <w:tab w:val="left" w:pos="1350"/>
              </w:tabs>
            </w:pPr>
          </w:p>
          <w:p w:rsidR="00D44E43" w:rsidRDefault="00D44E43" w:rsidP="007F5E20">
            <w:pPr>
              <w:tabs>
                <w:tab w:val="left" w:pos="1350"/>
              </w:tabs>
            </w:pPr>
          </w:p>
          <w:p w:rsidR="00D44E43" w:rsidRDefault="00D44E43" w:rsidP="007F5E20">
            <w:pPr>
              <w:tabs>
                <w:tab w:val="left" w:pos="1350"/>
              </w:tabs>
            </w:pPr>
          </w:p>
          <w:p w:rsidR="00D44E43" w:rsidRDefault="00D44E43" w:rsidP="007F5E20">
            <w:pPr>
              <w:tabs>
                <w:tab w:val="left" w:pos="1350"/>
              </w:tabs>
            </w:pPr>
          </w:p>
        </w:tc>
        <w:tc>
          <w:tcPr>
            <w:tcW w:w="2562" w:type="dxa"/>
          </w:tcPr>
          <w:p w:rsidR="00D44E43" w:rsidRDefault="00D44E43" w:rsidP="007F5E20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D44E43" w:rsidRDefault="00D44E43" w:rsidP="007F5E20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cs="Verdana"/>
                <w:b/>
                <w:color w:val="000000"/>
                <w:sz w:val="20"/>
                <w:szCs w:val="20"/>
              </w:rPr>
            </w:pPr>
            <w:r w:rsidRPr="00D52B43">
              <w:rPr>
                <w:rFonts w:cs="Verdana"/>
                <w:b/>
                <w:color w:val="000000"/>
                <w:sz w:val="20"/>
                <w:szCs w:val="20"/>
              </w:rPr>
              <w:t>Mascherina</w:t>
            </w:r>
          </w:p>
          <w:p w:rsidR="00D44E43" w:rsidRPr="00D52B43" w:rsidRDefault="00D44E43" w:rsidP="007F5E20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cs="Verdana"/>
                <w:b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Look w:val="0000"/>
            </w:tblPr>
            <w:tblGrid>
              <w:gridCol w:w="2025"/>
            </w:tblGrid>
            <w:tr w:rsidR="00D44E43" w:rsidTr="007F5E20">
              <w:trPr>
                <w:trHeight w:val="1485"/>
              </w:trPr>
              <w:tc>
                <w:tcPr>
                  <w:tcW w:w="2025" w:type="dxa"/>
                </w:tcPr>
                <w:p w:rsidR="00D44E43" w:rsidRDefault="00D44E43" w:rsidP="007F5E20">
                  <w:pPr>
                    <w:tabs>
                      <w:tab w:val="left" w:pos="1350"/>
                    </w:tabs>
                  </w:pPr>
                  <w:r>
                    <w:t xml:space="preserve">   </w:t>
                  </w:r>
                  <w:r>
                    <w:object w:dxaOrig="1425" w:dyaOrig="1050">
                      <v:shape id="_x0000_i1031" type="#_x0000_t75" style="width:78.75pt;height:64.5pt" o:ole="">
                        <v:imagedata r:id="rId20" o:title=""/>
                      </v:shape>
                      <o:OLEObject Type="Embed" ProgID="PBrush" ShapeID="_x0000_i1031" DrawAspect="Content" ObjectID="_1144712379" r:id="rId21"/>
                    </w:object>
                  </w:r>
                </w:p>
              </w:tc>
            </w:tr>
          </w:tbl>
          <w:p w:rsidR="00D44E43" w:rsidRDefault="00D44E43" w:rsidP="007F5E20">
            <w:pPr>
              <w:tabs>
                <w:tab w:val="left" w:pos="1350"/>
              </w:tabs>
            </w:pPr>
          </w:p>
        </w:tc>
        <w:tc>
          <w:tcPr>
            <w:tcW w:w="2434" w:type="dxa"/>
          </w:tcPr>
          <w:p w:rsidR="00D44E43" w:rsidRPr="007C1D40" w:rsidRDefault="00D44E43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7C1D40">
              <w:rPr>
                <w:rFonts w:cs="Verdana"/>
                <w:color w:val="000000"/>
                <w:sz w:val="20"/>
                <w:szCs w:val="20"/>
              </w:rPr>
              <w:t>L’azione protettiva è</w:t>
            </w:r>
          </w:p>
          <w:p w:rsidR="00D44E43" w:rsidRPr="007C1D40" w:rsidRDefault="00D44E43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 xml:space="preserve">efficace solo se il </w:t>
            </w:r>
            <w:r w:rsidRPr="007C1D40">
              <w:rPr>
                <w:rFonts w:cs="Verdana"/>
                <w:color w:val="000000"/>
                <w:sz w:val="20"/>
                <w:szCs w:val="20"/>
              </w:rPr>
              <w:t>DPI è indossato e</w:t>
            </w:r>
            <w:r>
              <w:rPr>
                <w:rFonts w:cs="Verdana"/>
                <w:color w:val="000000"/>
                <w:sz w:val="20"/>
                <w:szCs w:val="20"/>
              </w:rPr>
              <w:t xml:space="preserve"> </w:t>
            </w:r>
            <w:r w:rsidRPr="007C1D40">
              <w:rPr>
                <w:rFonts w:cs="Verdana"/>
                <w:color w:val="000000"/>
                <w:sz w:val="20"/>
                <w:szCs w:val="20"/>
              </w:rPr>
              <w:t>allacciato</w:t>
            </w:r>
          </w:p>
          <w:p w:rsidR="00D44E43" w:rsidRPr="007C1D40" w:rsidRDefault="00D44E43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7C1D40">
              <w:rPr>
                <w:rFonts w:cs="Verdana"/>
                <w:color w:val="000000"/>
                <w:sz w:val="20"/>
                <w:szCs w:val="20"/>
              </w:rPr>
              <w:t>correttamente.</w:t>
            </w:r>
          </w:p>
          <w:p w:rsidR="00D44E43" w:rsidRPr="007C1D40" w:rsidRDefault="00D44E43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 xml:space="preserve">E’ da considerare esaurito quando </w:t>
            </w:r>
            <w:r w:rsidRPr="007C1D40">
              <w:rPr>
                <w:rFonts w:cs="Verdana"/>
                <w:color w:val="000000"/>
                <w:sz w:val="20"/>
                <w:szCs w:val="20"/>
              </w:rPr>
              <w:t>l’utilizzatore fatica a</w:t>
            </w:r>
            <w:r>
              <w:rPr>
                <w:rFonts w:cs="Verdana"/>
                <w:color w:val="000000"/>
                <w:sz w:val="20"/>
                <w:szCs w:val="20"/>
              </w:rPr>
              <w:t xml:space="preserve"> </w:t>
            </w:r>
            <w:r w:rsidRPr="007C1D40">
              <w:rPr>
                <w:rFonts w:cs="Verdana"/>
                <w:color w:val="000000"/>
                <w:sz w:val="20"/>
                <w:szCs w:val="20"/>
              </w:rPr>
              <w:t>respirare</w:t>
            </w:r>
          </w:p>
          <w:p w:rsidR="00D44E43" w:rsidRDefault="00D44E43" w:rsidP="007F5E20">
            <w:pPr>
              <w:tabs>
                <w:tab w:val="left" w:pos="1350"/>
              </w:tabs>
            </w:pPr>
          </w:p>
        </w:tc>
        <w:tc>
          <w:tcPr>
            <w:tcW w:w="2431" w:type="dxa"/>
          </w:tcPr>
          <w:p w:rsidR="00D44E43" w:rsidRPr="007C1D40" w:rsidRDefault="00D44E43" w:rsidP="007F5E20">
            <w:pPr>
              <w:tabs>
                <w:tab w:val="left" w:pos="1350"/>
              </w:tabs>
              <w:rPr>
                <w:b/>
                <w:sz w:val="18"/>
                <w:szCs w:val="18"/>
              </w:rPr>
            </w:pPr>
            <w:r w:rsidRPr="007C1D40">
              <w:rPr>
                <w:b/>
                <w:sz w:val="18"/>
                <w:szCs w:val="18"/>
              </w:rPr>
              <w:t xml:space="preserve">Riferimento  Normativo Art  75-77-79 </w:t>
            </w:r>
            <w:r>
              <w:rPr>
                <w:b/>
                <w:sz w:val="18"/>
                <w:szCs w:val="18"/>
              </w:rPr>
              <w:t xml:space="preserve"> del D.Lgs 81/08</w:t>
            </w:r>
          </w:p>
          <w:p w:rsidR="00D44E43" w:rsidRPr="007C1D40" w:rsidRDefault="00D44E43" w:rsidP="007F5E20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  <w:sz w:val="18"/>
                <w:szCs w:val="18"/>
              </w:rPr>
            </w:pPr>
            <w:r w:rsidRPr="007C1D40">
              <w:rPr>
                <w:b/>
                <w:sz w:val="18"/>
                <w:szCs w:val="18"/>
              </w:rPr>
              <w:t xml:space="preserve">Allegato VIII  punti  3, 4 </w:t>
            </w:r>
            <w:r w:rsidRPr="007C1D40">
              <w:rPr>
                <w:rFonts w:cs="Verdana"/>
                <w:b/>
                <w:bCs/>
                <w:color w:val="000000"/>
                <w:sz w:val="18"/>
                <w:szCs w:val="18"/>
              </w:rPr>
              <w:t>n.4</w:t>
            </w:r>
            <w:r w:rsidRPr="007C1D40">
              <w:rPr>
                <w:b/>
                <w:sz w:val="18"/>
                <w:szCs w:val="18"/>
              </w:rPr>
              <w:t xml:space="preserve"> del D.Lgs. n. 81/08</w:t>
            </w:r>
          </w:p>
          <w:p w:rsidR="00D44E43" w:rsidRPr="007C1D40" w:rsidRDefault="00D44E43" w:rsidP="007F5E20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  <w:sz w:val="18"/>
                <w:szCs w:val="18"/>
              </w:rPr>
            </w:pPr>
            <w:r w:rsidRPr="007C1D40">
              <w:rPr>
                <w:rFonts w:cs="Verdana"/>
                <w:b/>
                <w:bCs/>
                <w:color w:val="000000"/>
                <w:sz w:val="18"/>
                <w:szCs w:val="18"/>
              </w:rPr>
              <w:t>UNI EN 10720(1998)</w:t>
            </w:r>
          </w:p>
          <w:p w:rsidR="00D44E43" w:rsidRPr="00184655" w:rsidRDefault="00D44E43" w:rsidP="007F5E20">
            <w:pPr>
              <w:autoSpaceDE w:val="0"/>
              <w:autoSpaceDN w:val="0"/>
              <w:adjustRightInd w:val="0"/>
              <w:rPr>
                <w:rFonts w:cs="Verdana"/>
                <w:bCs/>
                <w:i/>
                <w:color w:val="000000"/>
                <w:sz w:val="18"/>
                <w:szCs w:val="18"/>
              </w:rPr>
            </w:pPr>
            <w:r w:rsidRPr="00184655">
              <w:rPr>
                <w:rFonts w:cs="Verdana"/>
                <w:bCs/>
                <w:i/>
                <w:color w:val="000000"/>
                <w:sz w:val="18"/>
                <w:szCs w:val="18"/>
              </w:rPr>
              <w:t>Guida alla scelta e all’uso</w:t>
            </w:r>
          </w:p>
          <w:p w:rsidR="00D44E43" w:rsidRPr="00184655" w:rsidRDefault="00D44E43" w:rsidP="007F5E20">
            <w:pPr>
              <w:autoSpaceDE w:val="0"/>
              <w:autoSpaceDN w:val="0"/>
              <w:adjustRightInd w:val="0"/>
              <w:rPr>
                <w:rFonts w:cs="Verdana"/>
                <w:bCs/>
                <w:i/>
                <w:color w:val="000000"/>
                <w:sz w:val="18"/>
                <w:szCs w:val="18"/>
              </w:rPr>
            </w:pPr>
            <w:r w:rsidRPr="00184655">
              <w:rPr>
                <w:rFonts w:cs="Verdana"/>
                <w:bCs/>
                <w:i/>
                <w:color w:val="000000"/>
                <w:sz w:val="18"/>
                <w:szCs w:val="18"/>
              </w:rPr>
              <w:t>degli apparecchi di</w:t>
            </w:r>
          </w:p>
          <w:p w:rsidR="00D44E43" w:rsidRPr="00D464AD" w:rsidRDefault="00D44E43" w:rsidP="007F5E20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184655">
              <w:rPr>
                <w:rFonts w:cs="Verdana"/>
                <w:bCs/>
                <w:i/>
                <w:color w:val="000000"/>
                <w:sz w:val="18"/>
                <w:szCs w:val="18"/>
              </w:rPr>
              <w:t>protezione delle vie</w:t>
            </w:r>
            <w:r>
              <w:rPr>
                <w:rFonts w:cs="Verdana"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184655">
              <w:rPr>
                <w:rFonts w:cs="Verdana"/>
                <w:bCs/>
                <w:i/>
                <w:color w:val="000000"/>
                <w:sz w:val="18"/>
                <w:szCs w:val="18"/>
              </w:rPr>
              <w:t>respiratorie</w:t>
            </w:r>
          </w:p>
        </w:tc>
      </w:tr>
      <w:tr w:rsidR="00D44E43" w:rsidRPr="00D922FF" w:rsidTr="007F5E20">
        <w:tc>
          <w:tcPr>
            <w:tcW w:w="2427" w:type="dxa"/>
          </w:tcPr>
          <w:p w:rsidR="00D44E43" w:rsidRPr="00D922FF" w:rsidRDefault="00D44E43" w:rsidP="007F5E20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</w:rPr>
            </w:pPr>
          </w:p>
          <w:p w:rsidR="00D44E43" w:rsidRPr="00D52B43" w:rsidRDefault="00D44E43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D52B43">
              <w:rPr>
                <w:rFonts w:cs="Verdana"/>
                <w:color w:val="000000"/>
                <w:sz w:val="20"/>
                <w:szCs w:val="20"/>
              </w:rPr>
              <w:t xml:space="preserve">schegge </w:t>
            </w:r>
          </w:p>
          <w:p w:rsidR="00D44E43" w:rsidRPr="00D922FF" w:rsidRDefault="00D44E43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</w:p>
          <w:p w:rsidR="00D44E43" w:rsidRPr="00D922FF" w:rsidRDefault="00D44E43" w:rsidP="007F5E20">
            <w:pPr>
              <w:tabs>
                <w:tab w:val="left" w:pos="1350"/>
              </w:tabs>
              <w:rPr>
                <w:b/>
              </w:rPr>
            </w:pPr>
          </w:p>
          <w:p w:rsidR="00D44E43" w:rsidRPr="00D922FF" w:rsidRDefault="00D44E43" w:rsidP="007F5E20">
            <w:pPr>
              <w:tabs>
                <w:tab w:val="left" w:pos="1350"/>
              </w:tabs>
              <w:rPr>
                <w:b/>
              </w:rPr>
            </w:pPr>
          </w:p>
          <w:p w:rsidR="00D44E43" w:rsidRPr="00D922FF" w:rsidRDefault="00D44E43" w:rsidP="007F5E20">
            <w:pPr>
              <w:tabs>
                <w:tab w:val="left" w:pos="1350"/>
              </w:tabs>
              <w:rPr>
                <w:b/>
              </w:rPr>
            </w:pPr>
          </w:p>
        </w:tc>
        <w:tc>
          <w:tcPr>
            <w:tcW w:w="2562" w:type="dxa"/>
          </w:tcPr>
          <w:p w:rsidR="00D44E43" w:rsidRPr="00D52B43" w:rsidRDefault="00D44E43" w:rsidP="007F5E20">
            <w:pPr>
              <w:tabs>
                <w:tab w:val="left" w:pos="1350"/>
              </w:tabs>
              <w:rPr>
                <w:b/>
              </w:rPr>
            </w:pPr>
          </w:p>
          <w:p w:rsidR="00D44E43" w:rsidRPr="00D52B43" w:rsidRDefault="00D44E43" w:rsidP="007F5E20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cs="Verdana"/>
                <w:b/>
                <w:color w:val="000000"/>
                <w:sz w:val="20"/>
                <w:szCs w:val="20"/>
              </w:rPr>
            </w:pPr>
            <w:r w:rsidRPr="00D52B43">
              <w:rPr>
                <w:b/>
              </w:rPr>
              <w:t xml:space="preserve"> </w:t>
            </w:r>
            <w:r w:rsidRPr="00D52B43">
              <w:rPr>
                <w:rFonts w:cs="Verdana"/>
                <w:b/>
                <w:color w:val="000000"/>
                <w:sz w:val="20"/>
                <w:szCs w:val="20"/>
              </w:rPr>
              <w:t>Occhiali protettivi</w:t>
            </w:r>
          </w:p>
          <w:p w:rsidR="00D44E43" w:rsidRPr="00D922FF" w:rsidRDefault="00D44E43" w:rsidP="007F5E20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cs="Verdana"/>
                <w:color w:val="000000"/>
              </w:rPr>
            </w:pPr>
          </w:p>
          <w:tbl>
            <w:tblPr>
              <w:tblpPr w:leftFromText="141" w:rightFromText="141" w:vertAnchor="text" w:horzAnchor="page" w:tblpX="76" w:tblpY="1"/>
              <w:tblW w:w="2235" w:type="dxa"/>
              <w:tblLook w:val="0000"/>
            </w:tblPr>
            <w:tblGrid>
              <w:gridCol w:w="2346"/>
            </w:tblGrid>
            <w:tr w:rsidR="00D44E43" w:rsidRPr="00D922FF" w:rsidTr="007F5E20">
              <w:trPr>
                <w:trHeight w:val="1530"/>
              </w:trPr>
              <w:tc>
                <w:tcPr>
                  <w:tcW w:w="2235" w:type="dxa"/>
                </w:tcPr>
                <w:p w:rsidR="00D44E43" w:rsidRPr="00D922FF" w:rsidRDefault="00D44E43" w:rsidP="007F5E20">
                  <w:pPr>
                    <w:tabs>
                      <w:tab w:val="left" w:pos="1350"/>
                    </w:tabs>
                  </w:pPr>
                  <w:r w:rsidRPr="00D922FF">
                    <w:object w:dxaOrig="2130" w:dyaOrig="1350">
                      <v:shape id="_x0000_i1032" type="#_x0000_t75" style="width:106.5pt;height:67.5pt" o:ole="">
                        <v:imagedata r:id="rId22" o:title=""/>
                      </v:shape>
                      <o:OLEObject Type="Embed" ProgID="PBrush" ShapeID="_x0000_i1032" DrawAspect="Content" ObjectID="_1144712380" r:id="rId23"/>
                    </w:object>
                  </w:r>
                </w:p>
              </w:tc>
            </w:tr>
          </w:tbl>
          <w:p w:rsidR="00D44E43" w:rsidRPr="00D922FF" w:rsidRDefault="00D44E43" w:rsidP="007F5E20">
            <w:pPr>
              <w:tabs>
                <w:tab w:val="left" w:pos="1350"/>
              </w:tabs>
            </w:pPr>
          </w:p>
        </w:tc>
        <w:tc>
          <w:tcPr>
            <w:tcW w:w="2434" w:type="dxa"/>
          </w:tcPr>
          <w:p w:rsidR="00D44E43" w:rsidRPr="00D922FF" w:rsidRDefault="00D44E43" w:rsidP="007F5E20">
            <w:pPr>
              <w:tabs>
                <w:tab w:val="left" w:pos="1350"/>
              </w:tabs>
            </w:pPr>
          </w:p>
          <w:p w:rsidR="00D44E43" w:rsidRPr="00B62F4B" w:rsidRDefault="00D44E43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B62F4B">
              <w:rPr>
                <w:rFonts w:cs="Verdana"/>
                <w:color w:val="000000"/>
                <w:sz w:val="20"/>
                <w:szCs w:val="20"/>
              </w:rPr>
              <w:t>Utilizzabili per tutti i</w:t>
            </w:r>
          </w:p>
          <w:p w:rsidR="00D44E43" w:rsidRPr="00B62F4B" w:rsidRDefault="00D44E43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B62F4B">
              <w:rPr>
                <w:rFonts w:cs="Verdana"/>
                <w:color w:val="000000"/>
                <w:sz w:val="20"/>
                <w:szCs w:val="20"/>
              </w:rPr>
              <w:t>lavori che comportino</w:t>
            </w:r>
          </w:p>
          <w:p w:rsidR="00D44E43" w:rsidRPr="00B62F4B" w:rsidRDefault="00D44E43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 xml:space="preserve">necessità di </w:t>
            </w:r>
            <w:r w:rsidRPr="00B62F4B">
              <w:rPr>
                <w:rFonts w:cs="Verdana"/>
                <w:color w:val="000000"/>
                <w:sz w:val="20"/>
                <w:szCs w:val="20"/>
              </w:rPr>
              <w:t>protezione da</w:t>
            </w:r>
          </w:p>
          <w:p w:rsidR="00D44E43" w:rsidRPr="00B62F4B" w:rsidRDefault="00D44E43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B62F4B">
              <w:rPr>
                <w:rFonts w:cs="Verdana"/>
                <w:color w:val="000000"/>
                <w:sz w:val="20"/>
                <w:szCs w:val="20"/>
              </w:rPr>
              <w:t xml:space="preserve">schegge </w:t>
            </w:r>
            <w:r>
              <w:rPr>
                <w:rFonts w:cs="Verdana"/>
                <w:color w:val="000000"/>
                <w:sz w:val="20"/>
                <w:szCs w:val="20"/>
              </w:rPr>
              <w:t xml:space="preserve"> </w:t>
            </w:r>
            <w:r w:rsidRPr="00B62F4B">
              <w:rPr>
                <w:rFonts w:cs="Verdana"/>
                <w:color w:val="000000"/>
                <w:sz w:val="20"/>
                <w:szCs w:val="20"/>
              </w:rPr>
              <w:t>o da spruzzi</w:t>
            </w:r>
          </w:p>
          <w:p w:rsidR="00D44E43" w:rsidRPr="00B62F4B" w:rsidRDefault="00D44E43" w:rsidP="007F5E20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B62F4B">
              <w:rPr>
                <w:rFonts w:cs="Verdana"/>
                <w:color w:val="000000"/>
                <w:sz w:val="20"/>
                <w:szCs w:val="20"/>
              </w:rPr>
              <w:t>di liquidi e polveri</w:t>
            </w:r>
          </w:p>
          <w:p w:rsidR="00D44E43" w:rsidRPr="00D922FF" w:rsidRDefault="00D44E43" w:rsidP="007F5E20">
            <w:pPr>
              <w:autoSpaceDE w:val="0"/>
              <w:autoSpaceDN w:val="0"/>
              <w:adjustRightInd w:val="0"/>
            </w:pPr>
          </w:p>
        </w:tc>
        <w:tc>
          <w:tcPr>
            <w:tcW w:w="2431" w:type="dxa"/>
          </w:tcPr>
          <w:p w:rsidR="00D44E43" w:rsidRPr="00D922FF" w:rsidRDefault="00D44E43" w:rsidP="007F5E20">
            <w:pPr>
              <w:tabs>
                <w:tab w:val="left" w:pos="1350"/>
              </w:tabs>
              <w:rPr>
                <w:b/>
                <w:sz w:val="20"/>
                <w:szCs w:val="20"/>
              </w:rPr>
            </w:pPr>
            <w:r w:rsidRPr="00D922FF">
              <w:rPr>
                <w:b/>
                <w:sz w:val="20"/>
                <w:szCs w:val="20"/>
              </w:rPr>
              <w:t xml:space="preserve">Riferimento  Normativo Art  75-77-79 </w:t>
            </w:r>
          </w:p>
          <w:p w:rsidR="00D44E43" w:rsidRPr="00D922FF" w:rsidRDefault="00D44E43" w:rsidP="007F5E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Del D.lgs.81/08</w:t>
            </w:r>
          </w:p>
          <w:p w:rsidR="00D44E43" w:rsidRPr="00D922FF" w:rsidRDefault="00D44E43" w:rsidP="007F5E20">
            <w:pPr>
              <w:rPr>
                <w:b/>
                <w:sz w:val="20"/>
                <w:szCs w:val="20"/>
              </w:rPr>
            </w:pPr>
            <w:r w:rsidRPr="00D922FF">
              <w:rPr>
                <w:b/>
                <w:sz w:val="20"/>
                <w:szCs w:val="20"/>
              </w:rPr>
              <w:t>Allegato VIII  punti  3, 4 n.2  del D.Lgs. n. 81/08</w:t>
            </w:r>
          </w:p>
          <w:p w:rsidR="00D44E43" w:rsidRPr="00D922FF" w:rsidRDefault="00D44E43" w:rsidP="007F5E20">
            <w:pPr>
              <w:rPr>
                <w:b/>
                <w:sz w:val="20"/>
                <w:szCs w:val="20"/>
              </w:rPr>
            </w:pPr>
            <w:r w:rsidRPr="00D922FF">
              <w:rPr>
                <w:b/>
                <w:sz w:val="20"/>
                <w:szCs w:val="20"/>
              </w:rPr>
              <w:t xml:space="preserve">UNIEN  166 (2004)  </w:t>
            </w:r>
            <w:r w:rsidRPr="00D922FF">
              <w:rPr>
                <w:i/>
                <w:sz w:val="20"/>
                <w:szCs w:val="20"/>
              </w:rPr>
              <w:t>protezione personale degli occhi-</w:t>
            </w:r>
          </w:p>
        </w:tc>
      </w:tr>
    </w:tbl>
    <w:p w:rsidR="00D44E43" w:rsidRPr="00780E2E" w:rsidRDefault="00D44E43" w:rsidP="00D44E43">
      <w:pPr>
        <w:pStyle w:val="Paragrafoelenco"/>
        <w:autoSpaceDE w:val="0"/>
        <w:autoSpaceDN w:val="0"/>
        <w:adjustRightInd w:val="0"/>
        <w:ind w:left="644"/>
        <w:rPr>
          <w:rFonts w:cs="Verdana"/>
          <w:b/>
          <w:bCs/>
          <w:iCs/>
          <w:color w:val="000000"/>
        </w:rPr>
      </w:pPr>
    </w:p>
    <w:p w:rsidR="00D44E43" w:rsidRDefault="00D44E43" w:rsidP="00D44E43">
      <w:pPr>
        <w:autoSpaceDE w:val="0"/>
        <w:autoSpaceDN w:val="0"/>
        <w:adjustRightInd w:val="0"/>
        <w:rPr>
          <w:rFonts w:cs="Verdana"/>
          <w:b/>
          <w:bCs/>
          <w:iCs/>
          <w:color w:val="000000"/>
          <w:sz w:val="32"/>
          <w:szCs w:val="32"/>
        </w:rPr>
      </w:pPr>
    </w:p>
    <w:p w:rsidR="00D44E43" w:rsidRDefault="00D44E43" w:rsidP="00D44E43">
      <w:pPr>
        <w:autoSpaceDE w:val="0"/>
        <w:autoSpaceDN w:val="0"/>
        <w:adjustRightInd w:val="0"/>
        <w:rPr>
          <w:rFonts w:cs="Verdana"/>
          <w:b/>
          <w:bCs/>
          <w:iCs/>
          <w:color w:val="000000"/>
          <w:sz w:val="32"/>
          <w:szCs w:val="32"/>
        </w:rPr>
      </w:pPr>
    </w:p>
    <w:p w:rsidR="00DE4BB4" w:rsidRDefault="00DE4BB4"/>
    <w:sectPr w:rsidR="00DE4BB4" w:rsidSect="00772B90">
      <w:footerReference w:type="default" r:id="rId2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8D5" w:rsidRDefault="007A38D5" w:rsidP="00D52937">
      <w:pPr>
        <w:spacing w:after="0" w:line="240" w:lineRule="auto"/>
      </w:pPr>
      <w:r>
        <w:separator/>
      </w:r>
    </w:p>
  </w:endnote>
  <w:endnote w:type="continuationSeparator" w:id="1">
    <w:p w:rsidR="007A38D5" w:rsidRDefault="007A38D5" w:rsidP="00D52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37" w:rsidRDefault="00D52937" w:rsidP="00D52937">
    <w:pPr>
      <w:pStyle w:val="Pidipagina"/>
    </w:pPr>
    <w:r>
      <w:rPr>
        <w:color w:val="595959"/>
        <w:sz w:val="16"/>
        <w:szCs w:val="16"/>
      </w:rPr>
      <w:t>P.O.S</w:t>
    </w:r>
    <w:r>
      <w:t xml:space="preserve">.  </w:t>
    </w:r>
    <w:r>
      <w:rPr>
        <w:i/>
        <w:color w:val="595959"/>
        <w:sz w:val="16"/>
        <w:szCs w:val="16"/>
      </w:rPr>
      <w:t>Impresa Edile  Cost</w:t>
    </w:r>
    <w:r w:rsidR="00860C6D">
      <w:rPr>
        <w:i/>
        <w:color w:val="595959"/>
        <w:sz w:val="16"/>
        <w:szCs w:val="16"/>
      </w:rPr>
      <w:t>ruzioni Generali S.a.s.</w:t>
    </w:r>
    <w:r>
      <w:rPr>
        <w:i/>
        <w:color w:val="595959"/>
        <w:sz w:val="16"/>
        <w:szCs w:val="16"/>
      </w:rPr>
      <w:t xml:space="preserve">  De Riggi</w:t>
    </w:r>
    <w:r w:rsidR="00860C6D">
      <w:rPr>
        <w:i/>
        <w:color w:val="595959"/>
        <w:sz w:val="16"/>
        <w:szCs w:val="16"/>
      </w:rPr>
      <w:t xml:space="preserve">                                                                                                  Sicurezza nell’uso del Flex</w:t>
    </w:r>
    <w:r>
      <w:t xml:space="preserve"> </w:t>
    </w:r>
  </w:p>
  <w:p w:rsidR="00D52937" w:rsidRDefault="00D5293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8D5" w:rsidRDefault="007A38D5" w:rsidP="00D52937">
      <w:pPr>
        <w:spacing w:after="0" w:line="240" w:lineRule="auto"/>
      </w:pPr>
      <w:r>
        <w:separator/>
      </w:r>
    </w:p>
  </w:footnote>
  <w:footnote w:type="continuationSeparator" w:id="1">
    <w:p w:rsidR="007A38D5" w:rsidRDefault="007A38D5" w:rsidP="00D52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0BA"/>
    <w:multiLevelType w:val="hybridMultilevel"/>
    <w:tmpl w:val="074AEC4C"/>
    <w:lvl w:ilvl="0" w:tplc="59D80AA2">
      <w:start w:val="1"/>
      <w:numFmt w:val="bullet"/>
      <w:lvlText w:val="-"/>
      <w:lvlJc w:val="left"/>
      <w:pPr>
        <w:ind w:left="644" w:hanging="360"/>
      </w:pPr>
      <w:rPr>
        <w:rFonts w:ascii="Tw Cen MT" w:eastAsia="Times New Roman" w:hAnsi="Tw Cen MT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D5818AB"/>
    <w:multiLevelType w:val="hybridMultilevel"/>
    <w:tmpl w:val="7C2C1838"/>
    <w:lvl w:ilvl="0" w:tplc="92DEE0A4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6167DB"/>
    <w:multiLevelType w:val="hybridMultilevel"/>
    <w:tmpl w:val="0B3A3524"/>
    <w:lvl w:ilvl="0" w:tplc="FF028C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64996"/>
    <w:multiLevelType w:val="hybridMultilevel"/>
    <w:tmpl w:val="C2F00C54"/>
    <w:lvl w:ilvl="0" w:tplc="569C23DA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12784"/>
    <w:multiLevelType w:val="hybridMultilevel"/>
    <w:tmpl w:val="3AE00F68"/>
    <w:lvl w:ilvl="0" w:tplc="59D80AA2">
      <w:start w:val="1"/>
      <w:numFmt w:val="bullet"/>
      <w:lvlText w:val="-"/>
      <w:lvlJc w:val="left"/>
      <w:pPr>
        <w:ind w:left="720" w:hanging="360"/>
      </w:pPr>
      <w:rPr>
        <w:rFonts w:ascii="Tw Cen MT" w:eastAsia="Times New Roman" w:hAnsi="Tw Cen M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D6FF5"/>
    <w:multiLevelType w:val="hybridMultilevel"/>
    <w:tmpl w:val="84E6ED8A"/>
    <w:lvl w:ilvl="0" w:tplc="59D80AA2">
      <w:start w:val="1"/>
      <w:numFmt w:val="bullet"/>
      <w:lvlText w:val="-"/>
      <w:lvlJc w:val="left"/>
      <w:pPr>
        <w:ind w:left="644" w:hanging="360"/>
      </w:pPr>
      <w:rPr>
        <w:rFonts w:ascii="Tw Cen MT" w:eastAsia="Times New Roman" w:hAnsi="Tw Cen MT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F0532BA"/>
    <w:multiLevelType w:val="hybridMultilevel"/>
    <w:tmpl w:val="80D623E6"/>
    <w:lvl w:ilvl="0" w:tplc="86DE7A7A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4E43"/>
    <w:rsid w:val="001741BC"/>
    <w:rsid w:val="00772B90"/>
    <w:rsid w:val="007A38D5"/>
    <w:rsid w:val="00860C6D"/>
    <w:rsid w:val="00D44E43"/>
    <w:rsid w:val="00D52937"/>
    <w:rsid w:val="00DE4BB4"/>
    <w:rsid w:val="00E8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2B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44E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44E43"/>
    <w:pPr>
      <w:ind w:left="720"/>
      <w:contextualSpacing/>
    </w:pPr>
    <w:rPr>
      <w:rFonts w:eastAsiaTheme="minorHAnsi"/>
      <w:lang w:eastAsia="en-US"/>
    </w:rPr>
  </w:style>
  <w:style w:type="paragraph" w:styleId="Nessunaspaziatura">
    <w:name w:val="No Spacing"/>
    <w:uiPriority w:val="1"/>
    <w:qFormat/>
    <w:rsid w:val="00D44E43"/>
    <w:pPr>
      <w:spacing w:after="0" w:line="240" w:lineRule="auto"/>
    </w:pPr>
    <w:rPr>
      <w:rFonts w:eastAsiaTheme="minorHAnsi"/>
      <w:lang w:eastAsia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D44E4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529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52937"/>
  </w:style>
  <w:style w:type="paragraph" w:styleId="Pidipagina">
    <w:name w:val="footer"/>
    <w:basedOn w:val="Normale"/>
    <w:link w:val="PidipaginaCarattere"/>
    <w:uiPriority w:val="99"/>
    <w:semiHidden/>
    <w:unhideWhenUsed/>
    <w:rsid w:val="00D529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529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png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hyperlink" Target="http://it.wikipedia.org/wiki/Saldatura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1955</Words>
  <Characters>11148</Characters>
  <Application>Microsoft Office Word</Application>
  <DocSecurity>0</DocSecurity>
  <Lines>92</Lines>
  <Paragraphs>26</Paragraphs>
  <ScaleCrop>false</ScaleCrop>
  <Company>Privato</Company>
  <LinksUpToDate>false</LinksUpToDate>
  <CharactersWithSpaces>13077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2009-04-02T11:03:00Z</dcterms:created>
  <dcterms:modified xsi:type="dcterms:W3CDTF">2004-04-29T00:53:00Z</dcterms:modified>
</cp:coreProperties>
</file>